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61F" w:rsidRDefault="00A91683">
      <w:pPr>
        <w:jc w:val="center"/>
        <w:rPr>
          <w:rFonts w:asciiTheme="minorEastAsia" w:hAnsiTheme="minorEastAsia"/>
          <w:b/>
          <w:color w:val="000000"/>
          <w:sz w:val="40"/>
          <w:szCs w:val="40"/>
          <w:shd w:val="clear" w:color="auto" w:fill="FFFFFF"/>
        </w:rPr>
      </w:pPr>
      <w:bookmarkStart w:id="0" w:name="_Toc5856"/>
      <w:r>
        <w:rPr>
          <w:rFonts w:asciiTheme="minorEastAsia" w:hAnsiTheme="minorEastAsia" w:hint="eastAsia"/>
          <w:b/>
          <w:color w:val="000000"/>
          <w:sz w:val="40"/>
          <w:szCs w:val="40"/>
          <w:shd w:val="clear" w:color="auto" w:fill="FFFFFF"/>
        </w:rPr>
        <w:t>第十四届全国大学生信息安全竞赛</w:t>
      </w:r>
    </w:p>
    <w:p w:rsidR="006F061F" w:rsidRDefault="00A91683">
      <w:pPr>
        <w:jc w:val="center"/>
        <w:rPr>
          <w:rFonts w:asciiTheme="minorEastAsia" w:hAnsiTheme="minorEastAsia"/>
          <w:b/>
          <w:color w:val="000000"/>
          <w:sz w:val="40"/>
          <w:szCs w:val="40"/>
          <w:shd w:val="clear" w:color="auto" w:fill="FFFFFF"/>
        </w:rPr>
      </w:pPr>
      <w:r>
        <w:rPr>
          <w:rFonts w:asciiTheme="minorEastAsia" w:hAnsiTheme="minorEastAsia" w:hint="eastAsia"/>
          <w:b/>
          <w:color w:val="000000"/>
          <w:sz w:val="40"/>
          <w:szCs w:val="40"/>
          <w:shd w:val="clear" w:color="auto" w:fill="FFFFFF"/>
        </w:rPr>
        <w:t>创新实践</w:t>
      </w:r>
      <w:proofErr w:type="gramStart"/>
      <w:r>
        <w:rPr>
          <w:rFonts w:asciiTheme="minorEastAsia" w:hAnsiTheme="minorEastAsia" w:hint="eastAsia"/>
          <w:b/>
          <w:color w:val="000000"/>
          <w:sz w:val="40"/>
          <w:szCs w:val="40"/>
          <w:shd w:val="clear" w:color="auto" w:fill="FFFFFF"/>
        </w:rPr>
        <w:t>能力赛线</w:t>
      </w:r>
      <w:proofErr w:type="gramEnd"/>
      <w:r>
        <w:rPr>
          <w:rFonts w:asciiTheme="minorEastAsia" w:hAnsiTheme="minorEastAsia" w:hint="eastAsia"/>
          <w:b/>
          <w:color w:val="000000"/>
          <w:sz w:val="40"/>
          <w:szCs w:val="40"/>
          <w:shd w:val="clear" w:color="auto" w:fill="FFFFFF"/>
        </w:rPr>
        <w:t>上初赛参赛指南</w:t>
      </w:r>
    </w:p>
    <w:p w:rsidR="006F061F" w:rsidRDefault="006F061F">
      <w:pPr>
        <w:pStyle w:val="a0"/>
        <w:ind w:firstLineChars="0" w:firstLine="0"/>
        <w:rPr>
          <w:rFonts w:asciiTheme="minorEastAsia" w:eastAsiaTheme="minorEastAsia" w:hAnsiTheme="minorEastAsia"/>
        </w:rPr>
      </w:pPr>
    </w:p>
    <w:p w:rsidR="006F061F" w:rsidRDefault="00A91683">
      <w:pPr>
        <w:pStyle w:val="1"/>
        <w:numPr>
          <w:ilvl w:val="0"/>
          <w:numId w:val="1"/>
        </w:numPr>
        <w:spacing w:before="0" w:after="0"/>
        <w:rPr>
          <w:rFonts w:asciiTheme="minorEastAsia" w:hAnsiTheme="minorEastAsia"/>
          <w:sz w:val="32"/>
          <w:szCs w:val="24"/>
        </w:rPr>
      </w:pPr>
      <w:r>
        <w:rPr>
          <w:rFonts w:asciiTheme="minorEastAsia" w:hAnsiTheme="minorEastAsia" w:hint="eastAsia"/>
          <w:sz w:val="32"/>
          <w:szCs w:val="24"/>
        </w:rPr>
        <w:t>大赛背景</w:t>
      </w:r>
    </w:p>
    <w:p w:rsidR="006F061F" w:rsidRDefault="00A91683">
      <w:pPr>
        <w:pStyle w:val="a0"/>
        <w:ind w:firstLine="560"/>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hint="eastAsia"/>
          <w:bCs w:val="0"/>
          <w:kern w:val="2"/>
          <w:sz w:val="28"/>
          <w:szCs w:val="28"/>
        </w:rPr>
        <w:t>为积极响应国家网络空间安全人才战略，加快攻防兼备创新人才培养步伐，推动网络空间安全人才培养和产学研用的生态体系，第十四届全国大学生信息安全竞赛-创新实践</w:t>
      </w:r>
      <w:proofErr w:type="gramStart"/>
      <w:r>
        <w:rPr>
          <w:rFonts w:asciiTheme="minorEastAsia" w:eastAsiaTheme="minorEastAsia" w:hAnsiTheme="minorEastAsia" w:cstheme="minorBidi" w:hint="eastAsia"/>
          <w:bCs w:val="0"/>
          <w:kern w:val="2"/>
          <w:sz w:val="28"/>
          <w:szCs w:val="28"/>
        </w:rPr>
        <w:t>能力赛面向</w:t>
      </w:r>
      <w:proofErr w:type="gramEnd"/>
      <w:r>
        <w:rPr>
          <w:rFonts w:asciiTheme="minorEastAsia" w:eastAsiaTheme="minorEastAsia" w:hAnsiTheme="minorEastAsia" w:cstheme="minorBidi" w:hint="eastAsia"/>
          <w:bCs w:val="0"/>
          <w:kern w:val="2"/>
          <w:sz w:val="28"/>
          <w:szCs w:val="28"/>
        </w:rPr>
        <w:t>全国高校在校生开放。本届大赛按照在线注册报名组队、线上初赛选拔、分区赛和全国总决赛四个阶段组织。</w:t>
      </w:r>
    </w:p>
    <w:p w:rsidR="006F061F" w:rsidRDefault="00A91683">
      <w:pPr>
        <w:pStyle w:val="a0"/>
        <w:ind w:firstLine="560"/>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hint="eastAsia"/>
          <w:bCs w:val="0"/>
          <w:kern w:val="2"/>
          <w:sz w:val="28"/>
          <w:szCs w:val="28"/>
        </w:rPr>
        <w:t>本次报名启动线上初赛选拔，采用线上参赛方式的“团队赛制”，4月19日正式开启报名通道，并于5月15日至16日线上开赛。</w:t>
      </w:r>
    </w:p>
    <w:p w:rsidR="006F061F" w:rsidRDefault="00A91683">
      <w:pPr>
        <w:pStyle w:val="1"/>
        <w:spacing w:before="0" w:after="0"/>
        <w:rPr>
          <w:rFonts w:asciiTheme="minorEastAsia" w:hAnsiTheme="minorEastAsia"/>
          <w:sz w:val="32"/>
          <w:szCs w:val="24"/>
        </w:rPr>
      </w:pPr>
      <w:r>
        <w:rPr>
          <w:rFonts w:asciiTheme="minorEastAsia" w:hAnsiTheme="minorEastAsia" w:hint="eastAsia"/>
          <w:sz w:val="32"/>
          <w:szCs w:val="24"/>
        </w:rPr>
        <w:t>二、比赛时间</w:t>
      </w:r>
    </w:p>
    <w:p w:rsidR="006F061F" w:rsidRDefault="00A91683">
      <w:pPr>
        <w:ind w:firstLine="420"/>
        <w:rPr>
          <w:rFonts w:asciiTheme="minorEastAsia" w:hAnsiTheme="minorEastAsia"/>
          <w:sz w:val="28"/>
          <w:szCs w:val="28"/>
        </w:rPr>
      </w:pPr>
      <w:r>
        <w:rPr>
          <w:rFonts w:asciiTheme="minorEastAsia" w:hAnsiTheme="minorEastAsia"/>
          <w:sz w:val="28"/>
          <w:szCs w:val="28"/>
        </w:rPr>
        <w:t>开始时间</w:t>
      </w:r>
      <w:r>
        <w:rPr>
          <w:rFonts w:asciiTheme="minorEastAsia" w:hAnsiTheme="minorEastAsia" w:hint="eastAsia"/>
          <w:sz w:val="28"/>
          <w:szCs w:val="28"/>
        </w:rPr>
        <w:t>：</w:t>
      </w:r>
      <w:r>
        <w:rPr>
          <w:rFonts w:asciiTheme="minorEastAsia" w:hAnsiTheme="minorEastAsia"/>
          <w:sz w:val="28"/>
          <w:szCs w:val="28"/>
        </w:rPr>
        <w:t>202</w:t>
      </w:r>
      <w:r>
        <w:rPr>
          <w:rFonts w:asciiTheme="minorEastAsia" w:hAnsiTheme="minorEastAsia" w:hint="eastAsia"/>
          <w:sz w:val="28"/>
          <w:szCs w:val="28"/>
        </w:rPr>
        <w:t>1</w:t>
      </w:r>
      <w:r>
        <w:rPr>
          <w:rFonts w:asciiTheme="minorEastAsia" w:hAnsiTheme="minorEastAsia"/>
          <w:sz w:val="28"/>
          <w:szCs w:val="28"/>
        </w:rPr>
        <w:t>年</w:t>
      </w:r>
      <w:r>
        <w:rPr>
          <w:rFonts w:asciiTheme="minorEastAsia" w:hAnsiTheme="minorEastAsia" w:hint="eastAsia"/>
          <w:sz w:val="28"/>
          <w:szCs w:val="28"/>
        </w:rPr>
        <w:t>5月15</w:t>
      </w:r>
      <w:r>
        <w:rPr>
          <w:rFonts w:asciiTheme="minorEastAsia" w:hAnsiTheme="minorEastAsia"/>
          <w:sz w:val="28"/>
          <w:szCs w:val="28"/>
        </w:rPr>
        <w:t>日9</w:t>
      </w:r>
      <w:r>
        <w:rPr>
          <w:rFonts w:asciiTheme="minorEastAsia" w:hAnsiTheme="minorEastAsia" w:hint="eastAsia"/>
          <w:sz w:val="28"/>
          <w:szCs w:val="28"/>
        </w:rPr>
        <w:t>:0</w:t>
      </w:r>
      <w:r>
        <w:rPr>
          <w:rFonts w:asciiTheme="minorEastAsia" w:hAnsiTheme="minorEastAsia"/>
          <w:sz w:val="28"/>
          <w:szCs w:val="28"/>
        </w:rPr>
        <w:t>0</w:t>
      </w:r>
    </w:p>
    <w:p w:rsidR="006F061F" w:rsidRDefault="00A91683">
      <w:pPr>
        <w:ind w:firstLine="420"/>
        <w:rPr>
          <w:rFonts w:asciiTheme="minorEastAsia" w:hAnsiTheme="minorEastAsia"/>
          <w:sz w:val="28"/>
          <w:szCs w:val="28"/>
        </w:rPr>
      </w:pPr>
      <w:r>
        <w:rPr>
          <w:rFonts w:asciiTheme="minorEastAsia" w:hAnsiTheme="minorEastAsia"/>
          <w:sz w:val="28"/>
          <w:szCs w:val="28"/>
        </w:rPr>
        <w:t>结束时间</w:t>
      </w:r>
      <w:r>
        <w:rPr>
          <w:rFonts w:asciiTheme="minorEastAsia" w:hAnsiTheme="minorEastAsia" w:hint="eastAsia"/>
          <w:sz w:val="28"/>
          <w:szCs w:val="28"/>
        </w:rPr>
        <w:t>：2</w:t>
      </w:r>
      <w:r>
        <w:rPr>
          <w:rFonts w:asciiTheme="minorEastAsia" w:hAnsiTheme="minorEastAsia"/>
          <w:sz w:val="28"/>
          <w:szCs w:val="28"/>
        </w:rPr>
        <w:t>02</w:t>
      </w:r>
      <w:r>
        <w:rPr>
          <w:rFonts w:asciiTheme="minorEastAsia" w:hAnsiTheme="minorEastAsia" w:hint="eastAsia"/>
          <w:sz w:val="28"/>
          <w:szCs w:val="28"/>
        </w:rPr>
        <w:t>1</w:t>
      </w:r>
      <w:r>
        <w:rPr>
          <w:rFonts w:asciiTheme="minorEastAsia" w:hAnsiTheme="minorEastAsia"/>
          <w:sz w:val="28"/>
          <w:szCs w:val="28"/>
        </w:rPr>
        <w:t>年</w:t>
      </w:r>
      <w:r>
        <w:rPr>
          <w:rFonts w:asciiTheme="minorEastAsia" w:hAnsiTheme="minorEastAsia" w:hint="eastAsia"/>
          <w:sz w:val="28"/>
          <w:szCs w:val="28"/>
        </w:rPr>
        <w:t>5月16</w:t>
      </w:r>
      <w:r>
        <w:rPr>
          <w:rFonts w:asciiTheme="minorEastAsia" w:hAnsiTheme="minorEastAsia"/>
          <w:sz w:val="28"/>
          <w:szCs w:val="28"/>
        </w:rPr>
        <w:t>日</w:t>
      </w:r>
      <w:r>
        <w:rPr>
          <w:rFonts w:asciiTheme="minorEastAsia" w:hAnsiTheme="minorEastAsia" w:hint="eastAsia"/>
          <w:sz w:val="28"/>
          <w:szCs w:val="28"/>
        </w:rPr>
        <w:t>9:0</w:t>
      </w:r>
      <w:r>
        <w:rPr>
          <w:rFonts w:asciiTheme="minorEastAsia" w:hAnsiTheme="minorEastAsia"/>
          <w:sz w:val="28"/>
          <w:szCs w:val="28"/>
        </w:rPr>
        <w:t>0</w:t>
      </w:r>
    </w:p>
    <w:p w:rsidR="006F061F" w:rsidRDefault="00A91683">
      <w:pPr>
        <w:pStyle w:val="a0"/>
        <w:ind w:firstLineChars="0" w:firstLine="420"/>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bCs w:val="0"/>
          <w:kern w:val="2"/>
          <w:sz w:val="28"/>
          <w:szCs w:val="28"/>
        </w:rPr>
        <w:t>知识问答时间</w:t>
      </w:r>
      <w:r>
        <w:rPr>
          <w:rFonts w:asciiTheme="minorEastAsia" w:eastAsiaTheme="minorEastAsia" w:hAnsiTheme="minorEastAsia" w:cstheme="minorBidi" w:hint="eastAsia"/>
          <w:bCs w:val="0"/>
          <w:kern w:val="2"/>
          <w:sz w:val="28"/>
          <w:szCs w:val="28"/>
        </w:rPr>
        <w:t>：2</w:t>
      </w:r>
      <w:r>
        <w:rPr>
          <w:rFonts w:asciiTheme="minorEastAsia" w:eastAsiaTheme="minorEastAsia" w:hAnsiTheme="minorEastAsia" w:cstheme="minorBidi"/>
          <w:bCs w:val="0"/>
          <w:kern w:val="2"/>
          <w:sz w:val="28"/>
          <w:szCs w:val="28"/>
        </w:rPr>
        <w:t>02</w:t>
      </w:r>
      <w:r>
        <w:rPr>
          <w:rFonts w:asciiTheme="minorEastAsia" w:eastAsiaTheme="minorEastAsia" w:hAnsiTheme="minorEastAsia" w:cstheme="minorBidi" w:hint="eastAsia"/>
          <w:bCs w:val="0"/>
          <w:kern w:val="2"/>
          <w:sz w:val="28"/>
          <w:szCs w:val="28"/>
        </w:rPr>
        <w:t>1</w:t>
      </w:r>
      <w:r>
        <w:rPr>
          <w:rFonts w:asciiTheme="minorEastAsia" w:eastAsiaTheme="minorEastAsia" w:hAnsiTheme="minorEastAsia" w:cstheme="minorBidi"/>
          <w:bCs w:val="0"/>
          <w:kern w:val="2"/>
          <w:sz w:val="28"/>
          <w:szCs w:val="28"/>
        </w:rPr>
        <w:t>年</w:t>
      </w:r>
      <w:r>
        <w:rPr>
          <w:rFonts w:asciiTheme="minorEastAsia" w:eastAsiaTheme="minorEastAsia" w:hAnsiTheme="minorEastAsia" w:cstheme="minorBidi" w:hint="eastAsia"/>
          <w:bCs w:val="0"/>
          <w:kern w:val="2"/>
          <w:sz w:val="28"/>
          <w:szCs w:val="28"/>
        </w:rPr>
        <w:t>5月15</w:t>
      </w:r>
      <w:r>
        <w:rPr>
          <w:rFonts w:asciiTheme="minorEastAsia" w:eastAsiaTheme="minorEastAsia" w:hAnsiTheme="minorEastAsia" w:cstheme="minorBidi"/>
          <w:bCs w:val="0"/>
          <w:kern w:val="2"/>
          <w:sz w:val="28"/>
          <w:szCs w:val="28"/>
        </w:rPr>
        <w:t>日</w:t>
      </w:r>
      <w:r>
        <w:rPr>
          <w:rFonts w:asciiTheme="minorEastAsia" w:eastAsiaTheme="minorEastAsia" w:hAnsiTheme="minorEastAsia" w:cstheme="minorBidi" w:hint="eastAsia"/>
          <w:bCs w:val="0"/>
          <w:kern w:val="2"/>
          <w:sz w:val="28"/>
          <w:szCs w:val="28"/>
        </w:rPr>
        <w:t>9:0</w:t>
      </w:r>
      <w:r>
        <w:rPr>
          <w:rFonts w:asciiTheme="minorEastAsia" w:eastAsiaTheme="minorEastAsia" w:hAnsiTheme="minorEastAsia" w:cstheme="minorBidi"/>
          <w:bCs w:val="0"/>
          <w:kern w:val="2"/>
          <w:sz w:val="28"/>
          <w:szCs w:val="28"/>
        </w:rPr>
        <w:t>0</w:t>
      </w:r>
      <w:r>
        <w:rPr>
          <w:rFonts w:asciiTheme="minorEastAsia" w:eastAsiaTheme="minorEastAsia" w:hAnsiTheme="minorEastAsia" w:cstheme="minorBidi" w:hint="eastAsia"/>
          <w:bCs w:val="0"/>
          <w:kern w:val="2"/>
          <w:sz w:val="28"/>
          <w:szCs w:val="28"/>
        </w:rPr>
        <w:t>—</w:t>
      </w:r>
      <w:r>
        <w:rPr>
          <w:rFonts w:asciiTheme="minorEastAsia" w:eastAsiaTheme="minorEastAsia" w:hAnsiTheme="minorEastAsia" w:cstheme="minorBidi"/>
          <w:bCs w:val="0"/>
          <w:kern w:val="2"/>
          <w:sz w:val="28"/>
          <w:szCs w:val="28"/>
        </w:rPr>
        <w:t>1</w:t>
      </w:r>
      <w:r>
        <w:rPr>
          <w:rFonts w:asciiTheme="minorEastAsia" w:eastAsiaTheme="minorEastAsia" w:hAnsiTheme="minorEastAsia" w:cstheme="minorBidi" w:hint="eastAsia"/>
          <w:bCs w:val="0"/>
          <w:kern w:val="2"/>
          <w:sz w:val="28"/>
          <w:szCs w:val="28"/>
        </w:rPr>
        <w:t>1:0</w:t>
      </w:r>
      <w:r>
        <w:rPr>
          <w:rFonts w:asciiTheme="minorEastAsia" w:eastAsiaTheme="minorEastAsia" w:hAnsiTheme="minorEastAsia" w:cstheme="minorBidi"/>
          <w:bCs w:val="0"/>
          <w:kern w:val="2"/>
          <w:sz w:val="28"/>
          <w:szCs w:val="28"/>
        </w:rPr>
        <w:t>0</w:t>
      </w:r>
    </w:p>
    <w:p w:rsidR="006F061F" w:rsidRDefault="00A91683">
      <w:pPr>
        <w:ind w:firstLine="420"/>
        <w:rPr>
          <w:rFonts w:asciiTheme="minorEastAsia" w:hAnsiTheme="minorEastAsia"/>
        </w:rPr>
      </w:pPr>
      <w:r>
        <w:rPr>
          <w:rFonts w:asciiTheme="minorEastAsia" w:hAnsiTheme="minorEastAsia"/>
          <w:sz w:val="28"/>
          <w:szCs w:val="28"/>
        </w:rPr>
        <w:t>场景实操时间</w:t>
      </w:r>
      <w:r>
        <w:rPr>
          <w:rFonts w:asciiTheme="minorEastAsia" w:hAnsiTheme="minorEastAsia" w:hint="eastAsia"/>
          <w:sz w:val="28"/>
          <w:szCs w:val="28"/>
        </w:rPr>
        <w:t>：2</w:t>
      </w:r>
      <w:r>
        <w:rPr>
          <w:rFonts w:asciiTheme="minorEastAsia" w:hAnsiTheme="minorEastAsia"/>
          <w:sz w:val="28"/>
          <w:szCs w:val="28"/>
        </w:rPr>
        <w:t>02</w:t>
      </w:r>
      <w:r>
        <w:rPr>
          <w:rFonts w:asciiTheme="minorEastAsia" w:hAnsiTheme="minorEastAsia" w:hint="eastAsia"/>
          <w:sz w:val="28"/>
          <w:szCs w:val="28"/>
        </w:rPr>
        <w:t>1</w:t>
      </w:r>
      <w:r>
        <w:rPr>
          <w:rFonts w:asciiTheme="minorEastAsia" w:hAnsiTheme="minorEastAsia"/>
          <w:sz w:val="28"/>
          <w:szCs w:val="28"/>
        </w:rPr>
        <w:t>年</w:t>
      </w:r>
      <w:r>
        <w:rPr>
          <w:rFonts w:asciiTheme="minorEastAsia" w:hAnsiTheme="minorEastAsia" w:hint="eastAsia"/>
          <w:sz w:val="28"/>
          <w:szCs w:val="28"/>
        </w:rPr>
        <w:t>5月15</w:t>
      </w:r>
      <w:r>
        <w:rPr>
          <w:rFonts w:asciiTheme="minorEastAsia" w:hAnsiTheme="minorEastAsia"/>
          <w:sz w:val="28"/>
          <w:szCs w:val="28"/>
        </w:rPr>
        <w:t>日1</w:t>
      </w:r>
      <w:r>
        <w:rPr>
          <w:rFonts w:asciiTheme="minorEastAsia" w:hAnsiTheme="minorEastAsia" w:hint="eastAsia"/>
          <w:sz w:val="28"/>
          <w:szCs w:val="28"/>
        </w:rPr>
        <w:t>1:0</w:t>
      </w:r>
      <w:r>
        <w:rPr>
          <w:rFonts w:asciiTheme="minorEastAsia" w:hAnsiTheme="minorEastAsia"/>
          <w:sz w:val="28"/>
          <w:szCs w:val="28"/>
        </w:rPr>
        <w:t>0</w:t>
      </w:r>
      <w:r>
        <w:rPr>
          <w:rFonts w:asciiTheme="minorEastAsia" w:hAnsiTheme="minorEastAsia" w:hint="eastAsia"/>
          <w:sz w:val="28"/>
          <w:szCs w:val="28"/>
        </w:rPr>
        <w:t>—16</w:t>
      </w:r>
      <w:r>
        <w:rPr>
          <w:rFonts w:asciiTheme="minorEastAsia" w:hAnsiTheme="minorEastAsia"/>
          <w:sz w:val="28"/>
          <w:szCs w:val="28"/>
        </w:rPr>
        <w:t>日9</w:t>
      </w:r>
      <w:r>
        <w:rPr>
          <w:rFonts w:asciiTheme="minorEastAsia" w:hAnsiTheme="minorEastAsia" w:hint="eastAsia"/>
          <w:sz w:val="28"/>
          <w:szCs w:val="28"/>
        </w:rPr>
        <w:t>:0</w:t>
      </w:r>
      <w:r>
        <w:rPr>
          <w:rFonts w:asciiTheme="minorEastAsia" w:hAnsiTheme="minorEastAsia"/>
          <w:sz w:val="28"/>
          <w:szCs w:val="28"/>
        </w:rPr>
        <w:t>0</w:t>
      </w:r>
    </w:p>
    <w:p w:rsidR="006F061F" w:rsidRDefault="00A91683">
      <w:pPr>
        <w:pStyle w:val="1"/>
        <w:numPr>
          <w:ilvl w:val="0"/>
          <w:numId w:val="2"/>
        </w:numPr>
        <w:spacing w:before="0" w:after="0"/>
        <w:rPr>
          <w:rFonts w:asciiTheme="minorEastAsia" w:hAnsiTheme="minorEastAsia"/>
          <w:sz w:val="32"/>
          <w:szCs w:val="32"/>
        </w:rPr>
      </w:pPr>
      <w:r>
        <w:rPr>
          <w:rFonts w:asciiTheme="minorEastAsia" w:hAnsiTheme="minorEastAsia"/>
          <w:sz w:val="32"/>
          <w:szCs w:val="32"/>
        </w:rPr>
        <w:t>比赛</w:t>
      </w:r>
      <w:r>
        <w:rPr>
          <w:rFonts w:asciiTheme="minorEastAsia" w:hAnsiTheme="minorEastAsia" w:hint="eastAsia"/>
          <w:sz w:val="32"/>
          <w:szCs w:val="32"/>
        </w:rPr>
        <w:t>地址</w:t>
      </w:r>
    </w:p>
    <w:p w:rsidR="006F061F" w:rsidRDefault="00A91683">
      <w:pPr>
        <w:pStyle w:val="a0"/>
        <w:ind w:firstLineChars="0" w:firstLine="420"/>
        <w:rPr>
          <w:rFonts w:asciiTheme="minorEastAsia" w:eastAsiaTheme="minorEastAsia" w:hAnsiTheme="minorEastAsia" w:cs="微软雅黑"/>
          <w:bCs w:val="0"/>
          <w:sz w:val="28"/>
          <w:szCs w:val="28"/>
          <w:lang w:bidi="ar"/>
        </w:rPr>
      </w:pPr>
      <w:r>
        <w:rPr>
          <w:rFonts w:asciiTheme="minorEastAsia" w:eastAsiaTheme="minorEastAsia" w:hAnsiTheme="minorEastAsia" w:cs="微软雅黑" w:hint="eastAsia"/>
          <w:bCs w:val="0"/>
          <w:sz w:val="28"/>
          <w:szCs w:val="28"/>
          <w:lang w:bidi="ar"/>
        </w:rPr>
        <w:t>线</w:t>
      </w:r>
      <w:proofErr w:type="gramStart"/>
      <w:r>
        <w:rPr>
          <w:rFonts w:asciiTheme="minorEastAsia" w:eastAsiaTheme="minorEastAsia" w:hAnsiTheme="minorEastAsia" w:cs="微软雅黑" w:hint="eastAsia"/>
          <w:bCs w:val="0"/>
          <w:sz w:val="28"/>
          <w:szCs w:val="28"/>
          <w:lang w:bidi="ar"/>
        </w:rPr>
        <w:t>上赛首页</w:t>
      </w:r>
      <w:proofErr w:type="gramEnd"/>
      <w:r>
        <w:rPr>
          <w:rFonts w:asciiTheme="minorEastAsia" w:eastAsiaTheme="minorEastAsia" w:hAnsiTheme="minorEastAsia" w:cs="微软雅黑" w:hint="eastAsia"/>
          <w:bCs w:val="0"/>
          <w:sz w:val="28"/>
          <w:szCs w:val="28"/>
          <w:lang w:bidi="ar"/>
        </w:rPr>
        <w:t>地址：</w:t>
      </w:r>
    </w:p>
    <w:p w:rsidR="006F061F" w:rsidRDefault="00A91683">
      <w:pPr>
        <w:pStyle w:val="a0"/>
        <w:ind w:left="420" w:firstLineChars="0" w:firstLine="420"/>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hint="eastAsia"/>
          <w:bCs w:val="0"/>
          <w:kern w:val="2"/>
          <w:sz w:val="28"/>
          <w:szCs w:val="28"/>
        </w:rPr>
        <w:t>https://cup.360.cn/2021/ciscn/index.html</w:t>
      </w:r>
    </w:p>
    <w:p w:rsidR="006F061F" w:rsidRDefault="00A91683">
      <w:pPr>
        <w:pStyle w:val="a0"/>
        <w:ind w:firstLineChars="0" w:firstLine="420"/>
        <w:jc w:val="left"/>
        <w:rPr>
          <w:rFonts w:asciiTheme="minorEastAsia" w:eastAsiaTheme="minorEastAsia" w:hAnsiTheme="minorEastAsia" w:cs="微软雅黑"/>
          <w:bCs w:val="0"/>
          <w:sz w:val="28"/>
          <w:szCs w:val="28"/>
          <w:lang w:bidi="ar"/>
        </w:rPr>
      </w:pPr>
      <w:r>
        <w:rPr>
          <w:rFonts w:asciiTheme="minorEastAsia" w:eastAsiaTheme="minorEastAsia" w:hAnsiTheme="minorEastAsia" w:cs="微软雅黑" w:hint="eastAsia"/>
          <w:bCs w:val="0"/>
          <w:sz w:val="28"/>
          <w:szCs w:val="28"/>
          <w:lang w:bidi="ar"/>
        </w:rPr>
        <w:t>选手参赛登录账号地址为：</w:t>
      </w:r>
    </w:p>
    <w:p w:rsidR="006F061F" w:rsidRDefault="00A91683">
      <w:pPr>
        <w:pStyle w:val="a0"/>
        <w:ind w:left="300" w:firstLineChars="0" w:firstLine="420"/>
        <w:jc w:val="left"/>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hint="eastAsia"/>
          <w:bCs w:val="0"/>
          <w:kern w:val="2"/>
          <w:sz w:val="28"/>
          <w:szCs w:val="28"/>
        </w:rPr>
        <w:t>https://cup.360.cn/2021/ciscn/contest_login.html</w:t>
      </w:r>
    </w:p>
    <w:p w:rsidR="006F061F" w:rsidRDefault="00A91683">
      <w:pPr>
        <w:pStyle w:val="1"/>
        <w:numPr>
          <w:ilvl w:val="0"/>
          <w:numId w:val="2"/>
        </w:numPr>
        <w:spacing w:before="0" w:after="0"/>
        <w:rPr>
          <w:rFonts w:asciiTheme="minorEastAsia" w:hAnsiTheme="minorEastAsia"/>
          <w:sz w:val="32"/>
          <w:szCs w:val="32"/>
        </w:rPr>
      </w:pPr>
      <w:r>
        <w:rPr>
          <w:rFonts w:asciiTheme="minorEastAsia" w:hAnsiTheme="minorEastAsia" w:hint="eastAsia"/>
          <w:sz w:val="32"/>
          <w:szCs w:val="32"/>
        </w:rPr>
        <w:lastRenderedPageBreak/>
        <w:t>比赛方式：知识问答+场景实操</w:t>
      </w:r>
    </w:p>
    <w:p w:rsidR="006F061F" w:rsidRDefault="00A91683">
      <w:pPr>
        <w:pStyle w:val="2"/>
      </w:pPr>
      <w:r>
        <w:rPr>
          <w:rFonts w:hint="eastAsia"/>
        </w:rPr>
        <w:t>4</w:t>
      </w:r>
      <w:r>
        <w:t xml:space="preserve">.1 </w:t>
      </w:r>
      <w:r>
        <w:t>知识问答</w:t>
      </w:r>
      <w:r>
        <w:rPr>
          <w:rFonts w:hint="eastAsia"/>
        </w:rPr>
        <w:t>说明</w:t>
      </w:r>
    </w:p>
    <w:p w:rsidR="006F061F" w:rsidRDefault="00A91683">
      <w:pPr>
        <w:pStyle w:val="a0"/>
        <w:ind w:firstLine="560"/>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hint="eastAsia"/>
          <w:bCs w:val="0"/>
          <w:kern w:val="2"/>
          <w:sz w:val="28"/>
          <w:szCs w:val="28"/>
        </w:rPr>
        <w:t>以单项选择题和多项选择题的方式考察，主要包括：意识形态安全、政策法规、安全防护、密码学、等级保护、</w:t>
      </w:r>
      <w:proofErr w:type="gramStart"/>
      <w:r>
        <w:rPr>
          <w:rFonts w:asciiTheme="minorEastAsia" w:eastAsiaTheme="minorEastAsia" w:hAnsiTheme="minorEastAsia" w:cstheme="minorBidi" w:hint="eastAsia"/>
          <w:bCs w:val="0"/>
          <w:kern w:val="2"/>
          <w:sz w:val="28"/>
          <w:szCs w:val="28"/>
        </w:rPr>
        <w:t>安全运</w:t>
      </w:r>
      <w:proofErr w:type="gramEnd"/>
      <w:r>
        <w:rPr>
          <w:rFonts w:asciiTheme="minorEastAsia" w:eastAsiaTheme="minorEastAsia" w:hAnsiTheme="minorEastAsia" w:cstheme="minorBidi" w:hint="eastAsia"/>
          <w:bCs w:val="0"/>
          <w:kern w:val="2"/>
          <w:sz w:val="28"/>
          <w:szCs w:val="28"/>
        </w:rPr>
        <w:t>维、移动安全、网络安全、工业互联网安全、数据库安全、云安全、大数据安全、可信计算、密码学等知识。</w:t>
      </w:r>
    </w:p>
    <w:p w:rsidR="006F061F" w:rsidRDefault="00A91683">
      <w:pPr>
        <w:pStyle w:val="2"/>
      </w:pPr>
      <w:r>
        <w:rPr>
          <w:rFonts w:hint="eastAsia"/>
        </w:rPr>
        <w:t>4</w:t>
      </w:r>
      <w:r>
        <w:t xml:space="preserve">.2 </w:t>
      </w:r>
      <w:r>
        <w:t>知识问答比赛规则</w:t>
      </w:r>
    </w:p>
    <w:p w:rsidR="006F061F" w:rsidRDefault="00A91683">
      <w:pPr>
        <w:pStyle w:val="a0"/>
        <w:ind w:firstLine="560"/>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hint="eastAsia"/>
          <w:bCs w:val="0"/>
          <w:kern w:val="2"/>
          <w:sz w:val="28"/>
          <w:szCs w:val="28"/>
        </w:rPr>
        <w:t>1、150道单选题，每题5分，50道多选题，每题10分。</w:t>
      </w:r>
    </w:p>
    <w:p w:rsidR="006F061F" w:rsidRDefault="00A91683">
      <w:pPr>
        <w:ind w:firstLineChars="200" w:firstLine="560"/>
        <w:rPr>
          <w:rFonts w:asciiTheme="minorEastAsia" w:hAnsiTheme="minorEastAsia"/>
          <w:sz w:val="28"/>
          <w:szCs w:val="28"/>
        </w:rPr>
      </w:pPr>
      <w:r>
        <w:rPr>
          <w:rFonts w:asciiTheme="minorEastAsia" w:hAnsiTheme="minorEastAsia"/>
          <w:sz w:val="28"/>
          <w:szCs w:val="28"/>
        </w:rPr>
        <w:t>2</w:t>
      </w:r>
      <w:r>
        <w:rPr>
          <w:rFonts w:asciiTheme="minorEastAsia" w:hAnsiTheme="minorEastAsia" w:hint="eastAsia"/>
          <w:sz w:val="28"/>
          <w:szCs w:val="28"/>
        </w:rPr>
        <w:t>、整体答题时间为2小时。</w:t>
      </w:r>
    </w:p>
    <w:p w:rsidR="006F061F" w:rsidRDefault="00A91683">
      <w:pPr>
        <w:pStyle w:val="a0"/>
        <w:ind w:firstLine="560"/>
        <w:rPr>
          <w:rFonts w:asciiTheme="minorEastAsia" w:eastAsiaTheme="minorEastAsia" w:hAnsiTheme="minorEastAsia" w:cstheme="minorBidi"/>
          <w:bCs w:val="0"/>
          <w:kern w:val="2"/>
          <w:sz w:val="28"/>
          <w:szCs w:val="28"/>
        </w:rPr>
      </w:pPr>
      <w:r>
        <w:rPr>
          <w:rFonts w:asciiTheme="minorEastAsia" w:eastAsiaTheme="minorEastAsia" w:hAnsiTheme="minorEastAsia" w:cstheme="minorBidi" w:hint="eastAsia"/>
          <w:bCs w:val="0"/>
          <w:kern w:val="2"/>
          <w:sz w:val="28"/>
          <w:szCs w:val="28"/>
        </w:rPr>
        <w:t>3、以</w:t>
      </w:r>
      <w:proofErr w:type="gramStart"/>
      <w:r>
        <w:rPr>
          <w:rFonts w:asciiTheme="minorEastAsia" w:eastAsiaTheme="minorEastAsia" w:hAnsiTheme="minorEastAsia" w:cstheme="minorBidi" w:hint="eastAsia"/>
          <w:bCs w:val="0"/>
          <w:kern w:val="2"/>
          <w:sz w:val="28"/>
          <w:szCs w:val="28"/>
        </w:rPr>
        <w:t>个</w:t>
      </w:r>
      <w:proofErr w:type="gramEnd"/>
      <w:r>
        <w:rPr>
          <w:rFonts w:asciiTheme="minorEastAsia" w:eastAsiaTheme="minorEastAsia" w:hAnsiTheme="minorEastAsia" w:cstheme="minorBidi" w:hint="eastAsia"/>
          <w:bCs w:val="0"/>
          <w:kern w:val="2"/>
          <w:sz w:val="28"/>
          <w:szCs w:val="28"/>
        </w:rPr>
        <w:t>人为单位参赛，团队成绩按成员平均分计算，未答题队员成绩按零分计入平均分。如：战队共4人，其中1人没有答题，就计零分。团队分=答题总分/报名人数（4）。</w:t>
      </w:r>
    </w:p>
    <w:p w:rsidR="006F061F" w:rsidRDefault="00A91683">
      <w:pPr>
        <w:pStyle w:val="2"/>
      </w:pPr>
      <w:r>
        <w:rPr>
          <w:rFonts w:hint="eastAsia"/>
        </w:rPr>
        <w:t>4</w:t>
      </w:r>
      <w:r>
        <w:t>.</w:t>
      </w:r>
      <w:r>
        <w:rPr>
          <w:rFonts w:hint="eastAsia"/>
        </w:rPr>
        <w:t>3</w:t>
      </w:r>
      <w:r>
        <w:t xml:space="preserve"> </w:t>
      </w:r>
      <w:r>
        <w:rPr>
          <w:rFonts w:hint="eastAsia"/>
        </w:rPr>
        <w:t>场景实操（</w:t>
      </w:r>
      <w:r>
        <w:rPr>
          <w:rFonts w:hint="eastAsia"/>
        </w:rPr>
        <w:t>CTF</w:t>
      </w:r>
      <w:r>
        <w:rPr>
          <w:rFonts w:hint="eastAsia"/>
        </w:rPr>
        <w:t>夺旗赛）说明</w:t>
      </w:r>
    </w:p>
    <w:p w:rsidR="00A91683" w:rsidRDefault="00A91683">
      <w:pPr>
        <w:ind w:firstLineChars="200" w:firstLine="560"/>
        <w:rPr>
          <w:rFonts w:asciiTheme="minorEastAsia" w:hAnsiTheme="minorEastAsia"/>
          <w:sz w:val="28"/>
          <w:szCs w:val="28"/>
        </w:rPr>
      </w:pPr>
      <w:r w:rsidRPr="00A91683">
        <w:rPr>
          <w:rFonts w:asciiTheme="minorEastAsia" w:hAnsiTheme="minorEastAsia" w:hint="eastAsia"/>
          <w:sz w:val="28"/>
          <w:szCs w:val="28"/>
        </w:rPr>
        <w:t>各参赛队员登录比赛地址，进入到赛题界面，以团队为单位进行答题，每道赛题均内置1个flag。每道题目有不同的网络或应用场景，参赛者需要采用在线操作或离线分析的方式，获取到埋藏在题目中的特殊字符串（俗称“flag”），通过在平台提交正确的flag获取得分。未提交或提交错误不得分。比赛结束后3小时内，参赛队需提交每道赛题详细的解题报告（WRITEUP），经组委会审核后</w:t>
      </w:r>
      <w:bookmarkStart w:id="1" w:name="_GoBack"/>
      <w:bookmarkEnd w:id="1"/>
      <w:r w:rsidRPr="00A91683">
        <w:rPr>
          <w:rFonts w:asciiTheme="minorEastAsia" w:hAnsiTheme="minorEastAsia" w:hint="eastAsia"/>
          <w:sz w:val="28"/>
          <w:szCs w:val="28"/>
        </w:rPr>
        <w:t>，确定各参</w:t>
      </w:r>
      <w:r w:rsidRPr="00A91683">
        <w:rPr>
          <w:rFonts w:asciiTheme="minorEastAsia" w:hAnsiTheme="minorEastAsia" w:hint="eastAsia"/>
          <w:sz w:val="28"/>
          <w:szCs w:val="28"/>
        </w:rPr>
        <w:lastRenderedPageBreak/>
        <w:t>赛队最终得分和排名。</w:t>
      </w:r>
    </w:p>
    <w:p w:rsidR="006F061F" w:rsidRDefault="00A91683">
      <w:pPr>
        <w:pStyle w:val="2"/>
      </w:pPr>
      <w:r>
        <w:rPr>
          <w:rFonts w:hint="eastAsia"/>
        </w:rPr>
        <w:t>4</w:t>
      </w:r>
      <w:r>
        <w:t>.</w:t>
      </w:r>
      <w:r>
        <w:rPr>
          <w:rFonts w:hint="eastAsia"/>
        </w:rPr>
        <w:t>4</w:t>
      </w:r>
      <w:r>
        <w:t xml:space="preserve"> </w:t>
      </w:r>
      <w:r>
        <w:rPr>
          <w:rFonts w:hint="eastAsia"/>
        </w:rPr>
        <w:t>场景实操计分方式</w:t>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夺旗赛在提交Flag时即可获得题目对应的动态分值。</w:t>
      </w:r>
    </w:p>
    <w:bookmarkEnd w:id="0"/>
    <w:p w:rsidR="006F061F" w:rsidRDefault="00A91683">
      <w:pPr>
        <w:pStyle w:val="2"/>
      </w:pPr>
      <w:r>
        <w:t>4.</w:t>
      </w:r>
      <w:r>
        <w:rPr>
          <w:rFonts w:hint="eastAsia"/>
        </w:rPr>
        <w:t>5</w:t>
      </w:r>
      <w:r>
        <w:t xml:space="preserve"> </w:t>
      </w:r>
      <w:r>
        <w:rPr>
          <w:rFonts w:hint="eastAsia"/>
        </w:rPr>
        <w:t>场景实操考核范围</w:t>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赛题类型主要包括：逆向、漏洞挖掘与利用、</w:t>
      </w:r>
      <w:r>
        <w:rPr>
          <w:rFonts w:asciiTheme="minorEastAsia" w:hAnsiTheme="minorEastAsia" w:cs="微软雅黑"/>
          <w:kern w:val="0"/>
          <w:sz w:val="28"/>
          <w:szCs w:val="28"/>
          <w:lang w:bidi="ar"/>
        </w:rPr>
        <w:t>Web渗透、密码、隐写、安全编程等类别，考察参赛者不同维度的网络安全理论、技术水平。</w:t>
      </w:r>
    </w:p>
    <w:tbl>
      <w:tblPr>
        <w:tblStyle w:val="a8"/>
        <w:tblW w:w="8080" w:type="dxa"/>
        <w:tblInd w:w="-5" w:type="dxa"/>
        <w:tblLayout w:type="fixed"/>
        <w:tblLook w:val="04A0" w:firstRow="1" w:lastRow="0" w:firstColumn="1" w:lastColumn="0" w:noHBand="0" w:noVBand="1"/>
      </w:tblPr>
      <w:tblGrid>
        <w:gridCol w:w="1418"/>
        <w:gridCol w:w="6662"/>
      </w:tblGrid>
      <w:tr w:rsidR="006F061F">
        <w:trPr>
          <w:trHeight w:val="276"/>
        </w:trPr>
        <w:tc>
          <w:tcPr>
            <w:tcW w:w="1418" w:type="dxa"/>
          </w:tcPr>
          <w:p w:rsidR="006F061F" w:rsidRDefault="00A91683">
            <w:pPr>
              <w:jc w:val="center"/>
              <w:rPr>
                <w:rFonts w:asciiTheme="minorEastAsia" w:hAnsiTheme="minorEastAsia"/>
                <w:sz w:val="24"/>
              </w:rPr>
            </w:pPr>
            <w:r>
              <w:rPr>
                <w:rFonts w:asciiTheme="minorEastAsia" w:hAnsiTheme="minorEastAsia" w:hint="eastAsia"/>
                <w:sz w:val="24"/>
              </w:rPr>
              <w:t>类别</w:t>
            </w:r>
          </w:p>
        </w:tc>
        <w:tc>
          <w:tcPr>
            <w:tcW w:w="6662" w:type="dxa"/>
          </w:tcPr>
          <w:p w:rsidR="006F061F" w:rsidRDefault="00A91683">
            <w:pPr>
              <w:jc w:val="center"/>
              <w:rPr>
                <w:rFonts w:asciiTheme="minorEastAsia" w:hAnsiTheme="minorEastAsia" w:cs="微软雅黑"/>
                <w:kern w:val="0"/>
                <w:sz w:val="24"/>
                <w:lang w:bidi="ar"/>
              </w:rPr>
            </w:pPr>
            <w:r>
              <w:rPr>
                <w:rFonts w:asciiTheme="minorEastAsia" w:hAnsiTheme="minorEastAsia" w:cs="微软雅黑"/>
                <w:kern w:val="0"/>
                <w:sz w:val="24"/>
                <w:lang w:bidi="ar"/>
              </w:rPr>
              <w:t>主要考察范围</w:t>
            </w:r>
          </w:p>
        </w:tc>
      </w:tr>
      <w:tr w:rsidR="006F061F">
        <w:trPr>
          <w:trHeight w:val="821"/>
        </w:trPr>
        <w:tc>
          <w:tcPr>
            <w:tcW w:w="1418" w:type="dxa"/>
            <w:vAlign w:val="center"/>
          </w:tcPr>
          <w:p w:rsidR="006F061F" w:rsidRDefault="00A91683">
            <w:pPr>
              <w:jc w:val="center"/>
              <w:rPr>
                <w:rFonts w:asciiTheme="minorEastAsia" w:hAnsiTheme="minorEastAsia"/>
                <w:sz w:val="24"/>
              </w:rPr>
            </w:pPr>
            <w:r>
              <w:rPr>
                <w:rFonts w:asciiTheme="minorEastAsia" w:hAnsiTheme="minorEastAsia"/>
                <w:sz w:val="24"/>
              </w:rPr>
              <w:t>Web安全</w:t>
            </w:r>
          </w:p>
        </w:tc>
        <w:tc>
          <w:tcPr>
            <w:tcW w:w="6662" w:type="dxa"/>
            <w:vAlign w:val="center"/>
          </w:tcPr>
          <w:p w:rsidR="006F061F" w:rsidRDefault="00A91683">
            <w:pPr>
              <w:rPr>
                <w:rFonts w:asciiTheme="minorEastAsia" w:hAnsiTheme="minorEastAsia"/>
                <w:sz w:val="24"/>
              </w:rPr>
            </w:pPr>
            <w:r>
              <w:rPr>
                <w:rFonts w:asciiTheme="minorEastAsia" w:hAnsiTheme="minorEastAsia"/>
                <w:sz w:val="24"/>
              </w:rPr>
              <w:t>涉及SQL注入、XSS</w:t>
            </w:r>
            <w:proofErr w:type="gramStart"/>
            <w:r>
              <w:rPr>
                <w:rFonts w:asciiTheme="minorEastAsia" w:hAnsiTheme="minorEastAsia"/>
                <w:sz w:val="24"/>
              </w:rPr>
              <w:t>跨站脚本</w:t>
            </w:r>
            <w:proofErr w:type="gramEnd"/>
            <w:r>
              <w:rPr>
                <w:rFonts w:asciiTheme="minorEastAsia" w:hAnsiTheme="minorEastAsia"/>
                <w:sz w:val="24"/>
              </w:rPr>
              <w:t>、CSRF</w:t>
            </w:r>
            <w:proofErr w:type="gramStart"/>
            <w:r>
              <w:rPr>
                <w:rFonts w:asciiTheme="minorEastAsia" w:hAnsiTheme="minorEastAsia"/>
                <w:sz w:val="24"/>
              </w:rPr>
              <w:t>跨站请求</w:t>
            </w:r>
            <w:proofErr w:type="gramEnd"/>
            <w:r>
              <w:rPr>
                <w:rFonts w:asciiTheme="minorEastAsia" w:hAnsiTheme="minorEastAsia"/>
                <w:sz w:val="24"/>
              </w:rPr>
              <w:t>伪造、文件上传、文件包含、框架安全、PHP 常见漏洞、代码审计等</w:t>
            </w:r>
          </w:p>
        </w:tc>
      </w:tr>
      <w:tr w:rsidR="006F061F">
        <w:trPr>
          <w:trHeight w:val="1386"/>
        </w:trPr>
        <w:tc>
          <w:tcPr>
            <w:tcW w:w="1418" w:type="dxa"/>
            <w:vAlign w:val="center"/>
          </w:tcPr>
          <w:p w:rsidR="006F061F" w:rsidRDefault="00A91683">
            <w:pPr>
              <w:jc w:val="center"/>
              <w:rPr>
                <w:rFonts w:asciiTheme="minorEastAsia" w:hAnsiTheme="minorEastAsia"/>
                <w:sz w:val="24"/>
              </w:rPr>
            </w:pPr>
            <w:r>
              <w:rPr>
                <w:rFonts w:asciiTheme="minorEastAsia" w:hAnsiTheme="minorEastAsia"/>
                <w:sz w:val="24"/>
              </w:rPr>
              <w:t>逆向分析与移动安全</w:t>
            </w:r>
          </w:p>
        </w:tc>
        <w:tc>
          <w:tcPr>
            <w:tcW w:w="6662" w:type="dxa"/>
            <w:vAlign w:val="center"/>
          </w:tcPr>
          <w:p w:rsidR="006F061F" w:rsidRDefault="00A91683">
            <w:pPr>
              <w:rPr>
                <w:rFonts w:asciiTheme="minorEastAsia" w:hAnsiTheme="minorEastAsia"/>
                <w:sz w:val="24"/>
              </w:rPr>
            </w:pPr>
            <w:r>
              <w:rPr>
                <w:rFonts w:asciiTheme="minorEastAsia" w:hAnsiTheme="minorEastAsia"/>
                <w:sz w:val="24"/>
              </w:rPr>
              <w:t>涉及 Windows、Linux、Android 平台的多种编程技术，要求利用常用工具对源代码及二进制文件进行逆向分析，掌握 Android 移动应用 APK 文件的逆向分析，掌握加解密、内核编程、算法、反调试和代码混淆技术等</w:t>
            </w:r>
          </w:p>
        </w:tc>
      </w:tr>
      <w:tr w:rsidR="006F061F">
        <w:trPr>
          <w:trHeight w:val="544"/>
        </w:trPr>
        <w:tc>
          <w:tcPr>
            <w:tcW w:w="1418" w:type="dxa"/>
            <w:vAlign w:val="center"/>
          </w:tcPr>
          <w:p w:rsidR="006F061F" w:rsidRDefault="00A91683">
            <w:pPr>
              <w:jc w:val="center"/>
              <w:rPr>
                <w:rFonts w:asciiTheme="minorEastAsia" w:hAnsiTheme="minorEastAsia"/>
                <w:sz w:val="24"/>
              </w:rPr>
            </w:pPr>
            <w:r>
              <w:rPr>
                <w:rFonts w:asciiTheme="minorEastAsia" w:hAnsiTheme="minorEastAsia"/>
                <w:sz w:val="24"/>
              </w:rPr>
              <w:t>二进制漏洞挖掘利用</w:t>
            </w:r>
          </w:p>
        </w:tc>
        <w:tc>
          <w:tcPr>
            <w:tcW w:w="6662" w:type="dxa"/>
            <w:vAlign w:val="center"/>
          </w:tcPr>
          <w:p w:rsidR="006F061F" w:rsidRDefault="00A91683">
            <w:pPr>
              <w:rPr>
                <w:rFonts w:asciiTheme="minorEastAsia" w:hAnsiTheme="minorEastAsia"/>
                <w:sz w:val="24"/>
              </w:rPr>
            </w:pPr>
            <w:r>
              <w:rPr>
                <w:rFonts w:asciiTheme="minorEastAsia" w:hAnsiTheme="minorEastAsia"/>
                <w:sz w:val="24"/>
              </w:rPr>
              <w:t>涉及Linux平台应用二进制漏洞挖掘与利用等</w:t>
            </w:r>
          </w:p>
        </w:tc>
      </w:tr>
      <w:tr w:rsidR="006F061F">
        <w:trPr>
          <w:trHeight w:val="831"/>
        </w:trPr>
        <w:tc>
          <w:tcPr>
            <w:tcW w:w="1418" w:type="dxa"/>
            <w:vAlign w:val="center"/>
          </w:tcPr>
          <w:p w:rsidR="006F061F" w:rsidRDefault="00A91683">
            <w:pPr>
              <w:jc w:val="center"/>
              <w:rPr>
                <w:rFonts w:asciiTheme="minorEastAsia" w:hAnsiTheme="minorEastAsia"/>
                <w:sz w:val="24"/>
              </w:rPr>
            </w:pPr>
            <w:r>
              <w:rPr>
                <w:rFonts w:asciiTheme="minorEastAsia" w:hAnsiTheme="minorEastAsia"/>
                <w:sz w:val="24"/>
              </w:rPr>
              <w:t>密码学</w:t>
            </w:r>
          </w:p>
        </w:tc>
        <w:tc>
          <w:tcPr>
            <w:tcW w:w="6662" w:type="dxa"/>
            <w:vAlign w:val="center"/>
          </w:tcPr>
          <w:p w:rsidR="006F061F" w:rsidRDefault="00A91683">
            <w:pPr>
              <w:rPr>
                <w:rFonts w:asciiTheme="minorEastAsia" w:hAnsiTheme="minorEastAsia"/>
                <w:sz w:val="24"/>
              </w:rPr>
            </w:pPr>
            <w:r>
              <w:rPr>
                <w:rFonts w:asciiTheme="minorEastAsia" w:hAnsiTheme="minorEastAsia"/>
                <w:sz w:val="24"/>
              </w:rPr>
              <w:t>涉及古典密码学、现代密码学、国密算法等，包括单表替换加密、多表替换加密、对称加密、非对称加密、哈希函数、数字签名等</w:t>
            </w:r>
          </w:p>
        </w:tc>
      </w:tr>
      <w:tr w:rsidR="006F061F">
        <w:trPr>
          <w:trHeight w:val="266"/>
        </w:trPr>
        <w:tc>
          <w:tcPr>
            <w:tcW w:w="1418" w:type="dxa"/>
            <w:vAlign w:val="center"/>
          </w:tcPr>
          <w:p w:rsidR="006F061F" w:rsidRDefault="00A91683">
            <w:pPr>
              <w:jc w:val="center"/>
              <w:rPr>
                <w:rFonts w:asciiTheme="minorEastAsia" w:hAnsiTheme="minorEastAsia"/>
                <w:sz w:val="24"/>
              </w:rPr>
            </w:pPr>
            <w:r>
              <w:rPr>
                <w:rFonts w:asciiTheme="minorEastAsia" w:hAnsiTheme="minorEastAsia"/>
                <w:sz w:val="24"/>
              </w:rPr>
              <w:t>杂项</w:t>
            </w:r>
          </w:p>
        </w:tc>
        <w:tc>
          <w:tcPr>
            <w:tcW w:w="6662" w:type="dxa"/>
            <w:vAlign w:val="center"/>
          </w:tcPr>
          <w:p w:rsidR="006F061F" w:rsidRDefault="00A91683">
            <w:pPr>
              <w:rPr>
                <w:rFonts w:asciiTheme="minorEastAsia" w:hAnsiTheme="minorEastAsia"/>
                <w:sz w:val="24"/>
              </w:rPr>
            </w:pPr>
            <w:r>
              <w:rPr>
                <w:rFonts w:asciiTheme="minorEastAsia" w:hAnsiTheme="minorEastAsia"/>
                <w:sz w:val="24"/>
              </w:rPr>
              <w:t>涉及信息搜集、编码分析、取证分析、</w:t>
            </w:r>
            <w:proofErr w:type="gramStart"/>
            <w:r>
              <w:rPr>
                <w:rFonts w:asciiTheme="minorEastAsia" w:hAnsiTheme="minorEastAsia"/>
                <w:sz w:val="24"/>
              </w:rPr>
              <w:t>隐写分析</w:t>
            </w:r>
            <w:proofErr w:type="gramEnd"/>
            <w:r>
              <w:rPr>
                <w:rFonts w:asciiTheme="minorEastAsia" w:hAnsiTheme="minorEastAsia"/>
                <w:sz w:val="24"/>
              </w:rPr>
              <w:t>等</w:t>
            </w:r>
          </w:p>
        </w:tc>
      </w:tr>
    </w:tbl>
    <w:p w:rsidR="006F061F" w:rsidRDefault="006F061F">
      <w:pPr>
        <w:ind w:firstLineChars="200" w:firstLine="480"/>
        <w:rPr>
          <w:rFonts w:asciiTheme="minorEastAsia" w:hAnsiTheme="minorEastAsia"/>
          <w:sz w:val="24"/>
        </w:rPr>
      </w:pPr>
    </w:p>
    <w:p w:rsidR="006F061F" w:rsidRDefault="00A91683">
      <w:pPr>
        <w:pStyle w:val="1"/>
        <w:spacing w:before="0" w:after="0"/>
        <w:rPr>
          <w:rFonts w:asciiTheme="minorEastAsia" w:hAnsiTheme="minorEastAsia"/>
          <w:sz w:val="32"/>
          <w:szCs w:val="32"/>
        </w:rPr>
      </w:pPr>
      <w:bookmarkStart w:id="2" w:name="_Toc25212"/>
      <w:r>
        <w:rPr>
          <w:rFonts w:asciiTheme="minorEastAsia" w:hAnsiTheme="minorEastAsia" w:hint="eastAsia"/>
          <w:sz w:val="32"/>
          <w:szCs w:val="32"/>
        </w:rPr>
        <w:t>五、计分</w:t>
      </w:r>
      <w:r>
        <w:rPr>
          <w:rFonts w:asciiTheme="minorEastAsia" w:hAnsiTheme="minorEastAsia"/>
          <w:sz w:val="32"/>
          <w:szCs w:val="32"/>
        </w:rPr>
        <w:t>规则</w:t>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战队最终得分 = (知识问答队伍得分 / 知识问答最高</w:t>
      </w:r>
      <w:proofErr w:type="gramStart"/>
      <w:r>
        <w:rPr>
          <w:rFonts w:asciiTheme="minorEastAsia" w:hAnsiTheme="minorEastAsia" w:cs="微软雅黑" w:hint="eastAsia"/>
          <w:kern w:val="0"/>
          <w:sz w:val="28"/>
          <w:szCs w:val="28"/>
          <w:lang w:bidi="ar"/>
        </w:rPr>
        <w:t>分队伍</w:t>
      </w:r>
      <w:proofErr w:type="gramEnd"/>
      <w:r>
        <w:rPr>
          <w:rFonts w:asciiTheme="minorEastAsia" w:hAnsiTheme="minorEastAsia" w:cs="微软雅黑" w:hint="eastAsia"/>
          <w:kern w:val="0"/>
          <w:sz w:val="28"/>
          <w:szCs w:val="28"/>
          <w:lang w:bidi="ar"/>
        </w:rPr>
        <w:t>分数) * 20+ ( 场景实操该队动态分数 / 场景实操最高</w:t>
      </w:r>
      <w:proofErr w:type="gramStart"/>
      <w:r>
        <w:rPr>
          <w:rFonts w:asciiTheme="minorEastAsia" w:hAnsiTheme="minorEastAsia" w:cs="微软雅黑" w:hint="eastAsia"/>
          <w:kern w:val="0"/>
          <w:sz w:val="28"/>
          <w:szCs w:val="28"/>
          <w:lang w:bidi="ar"/>
        </w:rPr>
        <w:t>分队伍</w:t>
      </w:r>
      <w:proofErr w:type="gramEnd"/>
      <w:r>
        <w:rPr>
          <w:rFonts w:asciiTheme="minorEastAsia" w:hAnsiTheme="minorEastAsia" w:cs="微软雅黑" w:hint="eastAsia"/>
          <w:kern w:val="0"/>
          <w:sz w:val="28"/>
          <w:szCs w:val="28"/>
          <w:lang w:bidi="ar"/>
        </w:rPr>
        <w:t>动态分数 ) * 80。</w:t>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注：</w:t>
      </w:r>
      <w:r>
        <w:rPr>
          <w:rFonts w:asciiTheme="minorEastAsia" w:hAnsiTheme="minorEastAsia" w:cs="微软雅黑"/>
          <w:kern w:val="0"/>
          <w:sz w:val="28"/>
          <w:szCs w:val="28"/>
          <w:lang w:bidi="ar"/>
        </w:rPr>
        <w:tab/>
      </w:r>
      <w:r>
        <w:rPr>
          <w:rFonts w:asciiTheme="minorEastAsia" w:hAnsiTheme="minorEastAsia" w:cs="微软雅黑" w:hint="eastAsia"/>
          <w:kern w:val="0"/>
          <w:sz w:val="28"/>
          <w:szCs w:val="28"/>
          <w:lang w:bidi="ar"/>
        </w:rPr>
        <w:t>1、知识问答队伍得分是队内成员平均分</w:t>
      </w:r>
    </w:p>
    <w:p w:rsidR="006F061F" w:rsidRDefault="00A91683">
      <w:pPr>
        <w:ind w:firstLineChars="200" w:firstLine="420"/>
        <w:rPr>
          <w:lang w:bidi="ar"/>
        </w:rPr>
      </w:pPr>
      <w:r>
        <w:rPr>
          <w:lang w:bidi="ar"/>
        </w:rPr>
        <w:tab/>
      </w:r>
      <w:r>
        <w:rPr>
          <w:rFonts w:asciiTheme="minorEastAsia" w:hAnsiTheme="minorEastAsia" w:cs="微软雅黑"/>
          <w:kern w:val="0"/>
          <w:sz w:val="28"/>
          <w:szCs w:val="28"/>
          <w:lang w:bidi="ar"/>
        </w:rPr>
        <w:tab/>
        <w:t>2</w:t>
      </w:r>
      <w:r>
        <w:rPr>
          <w:rFonts w:asciiTheme="minorEastAsia" w:hAnsiTheme="minorEastAsia" w:cs="微软雅黑" w:hint="eastAsia"/>
          <w:kern w:val="0"/>
          <w:sz w:val="28"/>
          <w:szCs w:val="28"/>
          <w:lang w:bidi="ar"/>
        </w:rPr>
        <w:t>、保留五位小数</w:t>
      </w:r>
    </w:p>
    <w:p w:rsidR="006F061F" w:rsidRDefault="00A91683">
      <w:pPr>
        <w:pStyle w:val="1"/>
        <w:spacing w:before="0" w:after="0"/>
        <w:rPr>
          <w:rFonts w:asciiTheme="minorEastAsia" w:hAnsiTheme="minorEastAsia"/>
          <w:bCs w:val="0"/>
          <w:sz w:val="32"/>
          <w:szCs w:val="32"/>
        </w:rPr>
      </w:pPr>
      <w:r>
        <w:rPr>
          <w:rFonts w:asciiTheme="minorEastAsia" w:hAnsiTheme="minorEastAsia" w:hint="eastAsia"/>
          <w:bCs w:val="0"/>
          <w:sz w:val="32"/>
          <w:szCs w:val="32"/>
        </w:rPr>
        <w:lastRenderedPageBreak/>
        <w:t>六、平台展示界面</w:t>
      </w:r>
      <w:bookmarkEnd w:id="2"/>
      <w:r>
        <w:rPr>
          <w:rFonts w:asciiTheme="minorEastAsia" w:hAnsiTheme="minorEastAsia" w:hint="eastAsia"/>
          <w:bCs w:val="0"/>
          <w:sz w:val="32"/>
          <w:szCs w:val="32"/>
        </w:rPr>
        <w:t>说明</w:t>
      </w:r>
    </w:p>
    <w:p w:rsidR="006F061F" w:rsidRDefault="00A91683">
      <w:pPr>
        <w:pStyle w:val="2"/>
      </w:pPr>
      <w:r>
        <w:rPr>
          <w:rFonts w:hint="eastAsia"/>
        </w:rPr>
        <w:t>6</w:t>
      </w:r>
      <w:r>
        <w:t xml:space="preserve">.1 </w:t>
      </w:r>
      <w:r>
        <w:rPr>
          <w:rFonts w:hint="eastAsia"/>
        </w:rPr>
        <w:t>平台</w:t>
      </w:r>
      <w:r>
        <w:t>登录界面</w:t>
      </w:r>
    </w:p>
    <w:p w:rsidR="006F061F" w:rsidRDefault="00A91683">
      <w:pPr>
        <w:pStyle w:val="a0"/>
        <w:ind w:firstLineChars="0" w:firstLine="0"/>
        <w:jc w:val="center"/>
        <w:rPr>
          <w:rFonts w:asciiTheme="minorEastAsia" w:eastAsiaTheme="minorEastAsia" w:hAnsiTheme="minorEastAsia"/>
        </w:rPr>
      </w:pPr>
      <w:r>
        <w:rPr>
          <w:noProof/>
        </w:rPr>
        <w:drawing>
          <wp:inline distT="0" distB="0" distL="114300" distR="114300">
            <wp:extent cx="4464050" cy="34734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464050" cy="3473450"/>
                    </a:xfrm>
                    <a:prstGeom prst="rect">
                      <a:avLst/>
                    </a:prstGeom>
                    <a:noFill/>
                    <a:ln>
                      <a:noFill/>
                    </a:ln>
                  </pic:spPr>
                </pic:pic>
              </a:graphicData>
            </a:graphic>
          </wp:inline>
        </w:drawing>
      </w:r>
    </w:p>
    <w:p w:rsidR="006F061F" w:rsidRDefault="00A91683">
      <w:pPr>
        <w:ind w:firstLineChars="200" w:firstLine="560"/>
        <w:rPr>
          <w:rFonts w:asciiTheme="minorEastAsia" w:hAnsiTheme="minorEastAsia" w:cs="微软雅黑"/>
          <w:sz w:val="28"/>
          <w:szCs w:val="28"/>
          <w:lang w:bidi="ar"/>
        </w:rPr>
      </w:pPr>
      <w:r>
        <w:rPr>
          <w:rFonts w:asciiTheme="minorEastAsia" w:hAnsiTheme="minorEastAsia" w:hint="eastAsia"/>
          <w:sz w:val="28"/>
          <w:szCs w:val="28"/>
        </w:rPr>
        <w:t>大赛</w:t>
      </w:r>
      <w:r>
        <w:rPr>
          <w:rFonts w:asciiTheme="minorEastAsia" w:hAnsiTheme="minorEastAsia" w:cs="微软雅黑" w:hint="eastAsia"/>
          <w:kern w:val="0"/>
          <w:sz w:val="28"/>
          <w:szCs w:val="28"/>
          <w:lang w:bidi="ar"/>
        </w:rPr>
        <w:t>工作组将会在官方资格赛开赛前给参加本场比赛的队员发送赛前通知短信，请各参赛选手注意查收。如开赛前仍未接收到相关短信，请联系</w:t>
      </w:r>
      <w:r>
        <w:rPr>
          <w:rFonts w:asciiTheme="minorEastAsia" w:hAnsiTheme="minorEastAsia" w:hint="eastAsia"/>
          <w:sz w:val="28"/>
          <w:szCs w:val="28"/>
        </w:rPr>
        <w:t>大赛</w:t>
      </w:r>
      <w:r>
        <w:rPr>
          <w:rFonts w:asciiTheme="minorEastAsia" w:hAnsiTheme="minorEastAsia" w:cs="微软雅黑" w:hint="eastAsia"/>
          <w:kern w:val="0"/>
          <w:sz w:val="28"/>
          <w:szCs w:val="28"/>
          <w:lang w:bidi="ar"/>
        </w:rPr>
        <w:t>工作人员，联系方式详见本文底部。</w:t>
      </w:r>
    </w:p>
    <w:p w:rsidR="006F061F" w:rsidRDefault="00A91683">
      <w:pPr>
        <w:pStyle w:val="a0"/>
        <w:ind w:firstLineChars="0" w:firstLine="420"/>
        <w:rPr>
          <w:rFonts w:asciiTheme="minorEastAsia" w:eastAsiaTheme="minorEastAsia" w:hAnsiTheme="minorEastAsia" w:cs="微软雅黑"/>
          <w:bCs w:val="0"/>
          <w:sz w:val="28"/>
          <w:szCs w:val="28"/>
          <w:lang w:bidi="ar"/>
        </w:rPr>
      </w:pPr>
      <w:r>
        <w:rPr>
          <w:rFonts w:asciiTheme="minorEastAsia" w:eastAsiaTheme="minorEastAsia" w:hAnsiTheme="minorEastAsia" w:cs="微软雅黑" w:hint="eastAsia"/>
          <w:bCs w:val="0"/>
          <w:sz w:val="28"/>
          <w:szCs w:val="28"/>
          <w:lang w:bidi="ar"/>
        </w:rPr>
        <w:t>1.“手机号码”处输入：您在报名表中填写的参赛选手手机号；</w:t>
      </w:r>
    </w:p>
    <w:p w:rsidR="006F061F" w:rsidRDefault="00A91683">
      <w:pPr>
        <w:pStyle w:val="a0"/>
        <w:ind w:firstLineChars="0" w:firstLine="420"/>
        <w:rPr>
          <w:rFonts w:asciiTheme="minorEastAsia" w:eastAsiaTheme="minorEastAsia" w:hAnsiTheme="minorEastAsia" w:cs="微软雅黑"/>
          <w:bCs w:val="0"/>
          <w:color w:val="000000" w:themeColor="text1"/>
          <w:sz w:val="28"/>
          <w:szCs w:val="28"/>
          <w:lang w:bidi="ar"/>
        </w:rPr>
      </w:pPr>
      <w:r>
        <w:rPr>
          <w:rFonts w:asciiTheme="minorEastAsia" w:eastAsiaTheme="minorEastAsia" w:hAnsiTheme="minorEastAsia" w:cs="微软雅黑" w:hint="eastAsia"/>
          <w:bCs w:val="0"/>
          <w:color w:val="000000" w:themeColor="text1"/>
          <w:sz w:val="28"/>
          <w:szCs w:val="28"/>
          <w:lang w:bidi="ar"/>
        </w:rPr>
        <w:t>2.“短信验证码”处输入：动态密码将由平台通过短信下发；</w:t>
      </w:r>
    </w:p>
    <w:p w:rsidR="006F061F" w:rsidRDefault="00A91683">
      <w:pPr>
        <w:pStyle w:val="a0"/>
        <w:ind w:firstLineChars="0" w:firstLine="420"/>
        <w:rPr>
          <w:rFonts w:asciiTheme="minorEastAsia" w:eastAsiaTheme="minorEastAsia" w:hAnsiTheme="minorEastAsia" w:cs="微软雅黑"/>
          <w:bCs w:val="0"/>
          <w:sz w:val="28"/>
          <w:szCs w:val="28"/>
          <w:lang w:bidi="ar"/>
        </w:rPr>
      </w:pPr>
      <w:r>
        <w:rPr>
          <w:rFonts w:asciiTheme="minorEastAsia" w:eastAsiaTheme="minorEastAsia" w:hAnsiTheme="minorEastAsia" w:cs="微软雅黑" w:hint="eastAsia"/>
          <w:bCs w:val="0"/>
          <w:sz w:val="28"/>
          <w:szCs w:val="28"/>
          <w:lang w:bidi="ar"/>
        </w:rPr>
        <w:t>3.点击“登录”，即可。</w:t>
      </w:r>
    </w:p>
    <w:p w:rsidR="006F061F" w:rsidRDefault="00A91683">
      <w:pPr>
        <w:pStyle w:val="2"/>
      </w:pPr>
      <w:r>
        <w:rPr>
          <w:rFonts w:hint="eastAsia"/>
        </w:rPr>
        <w:lastRenderedPageBreak/>
        <w:t>6</w:t>
      </w:r>
      <w:r>
        <w:t>.</w:t>
      </w:r>
      <w:r>
        <w:rPr>
          <w:rFonts w:hint="eastAsia"/>
        </w:rPr>
        <w:t>2</w:t>
      </w:r>
      <w:r>
        <w:t xml:space="preserve"> </w:t>
      </w:r>
      <w:r>
        <w:t>知识问答</w:t>
      </w:r>
      <w:r>
        <w:rPr>
          <w:rFonts w:hint="eastAsia"/>
        </w:rPr>
        <w:t>-</w:t>
      </w:r>
      <w:r>
        <w:rPr>
          <w:rFonts w:hint="eastAsia"/>
        </w:rPr>
        <w:t>答题</w:t>
      </w:r>
      <w:r>
        <w:t>界面</w:t>
      </w:r>
    </w:p>
    <w:p w:rsidR="006F061F" w:rsidRDefault="00A91683">
      <w:pPr>
        <w:pStyle w:val="a0"/>
        <w:ind w:firstLineChars="0" w:firstLine="0"/>
        <w:rPr>
          <w:rFonts w:asciiTheme="minorEastAsia" w:eastAsiaTheme="minorEastAsia" w:hAnsiTheme="minorEastAsia"/>
          <w:lang w:bidi="ar"/>
        </w:rPr>
      </w:pPr>
      <w:r>
        <w:rPr>
          <w:noProof/>
        </w:rPr>
        <w:drawing>
          <wp:inline distT="0" distB="0" distL="114300" distR="114300">
            <wp:extent cx="5267325" cy="2708275"/>
            <wp:effectExtent l="0" t="0" r="9525" b="158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5267325" cy="2708275"/>
                    </a:xfrm>
                    <a:prstGeom prst="rect">
                      <a:avLst/>
                    </a:prstGeom>
                    <a:noFill/>
                    <a:ln>
                      <a:noFill/>
                    </a:ln>
                  </pic:spPr>
                </pic:pic>
              </a:graphicData>
            </a:graphic>
          </wp:inline>
        </w:drawing>
      </w:r>
    </w:p>
    <w:p w:rsidR="006F061F" w:rsidRDefault="00A91683">
      <w:pPr>
        <w:pStyle w:val="a0"/>
        <w:ind w:firstLine="560"/>
        <w:rPr>
          <w:rFonts w:asciiTheme="minorEastAsia" w:eastAsiaTheme="minorEastAsia" w:hAnsiTheme="minorEastAsia" w:cs="微软雅黑"/>
          <w:bCs w:val="0"/>
          <w:sz w:val="28"/>
          <w:szCs w:val="28"/>
          <w:lang w:bidi="ar"/>
        </w:rPr>
      </w:pPr>
      <w:r>
        <w:rPr>
          <w:rFonts w:asciiTheme="minorEastAsia" w:eastAsiaTheme="minorEastAsia" w:hAnsiTheme="minorEastAsia" w:cs="微软雅黑" w:hint="eastAsia"/>
          <w:bCs w:val="0"/>
          <w:sz w:val="28"/>
          <w:szCs w:val="28"/>
          <w:lang w:bidi="ar"/>
        </w:rPr>
        <w:t>进入答题列表页后，点击“开始比赛”即可进入答题页面</w:t>
      </w:r>
    </w:p>
    <w:p w:rsidR="006F061F" w:rsidRDefault="00A91683">
      <w:pPr>
        <w:rPr>
          <w:lang w:bidi="ar"/>
        </w:rPr>
      </w:pPr>
      <w:r>
        <w:rPr>
          <w:noProof/>
        </w:rPr>
        <w:drawing>
          <wp:inline distT="0" distB="0" distL="114300" distR="114300">
            <wp:extent cx="5269865" cy="3143885"/>
            <wp:effectExtent l="0" t="0" r="6985" b="184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5269865" cy="3143885"/>
                    </a:xfrm>
                    <a:prstGeom prst="rect">
                      <a:avLst/>
                    </a:prstGeom>
                    <a:noFill/>
                    <a:ln>
                      <a:noFill/>
                    </a:ln>
                  </pic:spPr>
                </pic:pic>
              </a:graphicData>
            </a:graphic>
          </wp:inline>
        </w:drawing>
      </w:r>
    </w:p>
    <w:p w:rsidR="006F061F" w:rsidRDefault="00A91683">
      <w:pPr>
        <w:pStyle w:val="a0"/>
        <w:ind w:firstLine="560"/>
        <w:rPr>
          <w:rFonts w:asciiTheme="minorEastAsia" w:eastAsiaTheme="minorEastAsia" w:hAnsiTheme="minorEastAsia" w:cs="微软雅黑"/>
          <w:bCs w:val="0"/>
          <w:sz w:val="28"/>
          <w:szCs w:val="28"/>
          <w:lang w:bidi="ar"/>
        </w:rPr>
      </w:pPr>
      <w:r>
        <w:rPr>
          <w:rFonts w:asciiTheme="minorEastAsia" w:eastAsiaTheme="minorEastAsia" w:hAnsiTheme="minorEastAsia" w:cs="微软雅黑" w:hint="eastAsia"/>
          <w:bCs w:val="0"/>
          <w:sz w:val="28"/>
          <w:szCs w:val="28"/>
          <w:lang w:bidi="ar"/>
        </w:rPr>
        <w:t>进入试卷后，即可进行答题。需注意考试剩余时间，请在有效时间内进行答题；确认选项后点击右下角“提交”按钮，则为答题成功。</w:t>
      </w:r>
    </w:p>
    <w:p w:rsidR="006F061F" w:rsidRDefault="00A91683">
      <w:pPr>
        <w:pStyle w:val="2"/>
      </w:pPr>
      <w:r>
        <w:rPr>
          <w:rFonts w:hint="eastAsia"/>
        </w:rPr>
        <w:lastRenderedPageBreak/>
        <w:t>6</w:t>
      </w:r>
      <w:r>
        <w:t>.</w:t>
      </w:r>
      <w:r>
        <w:rPr>
          <w:rFonts w:hint="eastAsia"/>
        </w:rPr>
        <w:t>3</w:t>
      </w:r>
      <w:r>
        <w:t xml:space="preserve"> </w:t>
      </w:r>
      <w:r>
        <w:t>场景实操</w:t>
      </w:r>
      <w:r>
        <w:rPr>
          <w:rFonts w:hint="eastAsia"/>
        </w:rPr>
        <w:t>-</w:t>
      </w:r>
      <w:r>
        <w:rPr>
          <w:rFonts w:hint="eastAsia"/>
        </w:rPr>
        <w:t>答题界面</w:t>
      </w:r>
    </w:p>
    <w:p w:rsidR="006F061F" w:rsidRDefault="00A91683">
      <w:pPr>
        <w:pStyle w:val="a0"/>
        <w:ind w:firstLineChars="0" w:firstLine="0"/>
      </w:pPr>
      <w:r>
        <w:rPr>
          <w:noProof/>
        </w:rPr>
        <w:drawing>
          <wp:inline distT="0" distB="0" distL="0" distR="0">
            <wp:extent cx="5274310" cy="29622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62275"/>
                    </a:xfrm>
                    <a:prstGeom prst="rect">
                      <a:avLst/>
                    </a:prstGeom>
                  </pic:spPr>
                </pic:pic>
              </a:graphicData>
            </a:graphic>
          </wp:inline>
        </w:drawing>
      </w:r>
    </w:p>
    <w:p w:rsidR="006F061F" w:rsidRDefault="00A91683">
      <w:pPr>
        <w:pStyle w:val="a0"/>
        <w:ind w:firstLine="560"/>
        <w:rPr>
          <w:rFonts w:asciiTheme="minorEastAsia" w:eastAsiaTheme="minorEastAsia" w:hAnsiTheme="minorEastAsia" w:cs="微软雅黑"/>
          <w:bCs w:val="0"/>
          <w:sz w:val="28"/>
          <w:szCs w:val="28"/>
          <w:lang w:bidi="ar"/>
        </w:rPr>
      </w:pPr>
      <w:r>
        <w:rPr>
          <w:rFonts w:asciiTheme="minorEastAsia" w:eastAsiaTheme="minorEastAsia" w:hAnsiTheme="minorEastAsia" w:cs="微软雅黑" w:hint="eastAsia"/>
          <w:bCs w:val="0"/>
          <w:sz w:val="28"/>
          <w:szCs w:val="28"/>
          <w:lang w:bidi="ar"/>
        </w:rPr>
        <w:t>进入答题列表页后，点击“开始比赛”即可进入答题页面</w:t>
      </w:r>
    </w:p>
    <w:p w:rsidR="006F061F" w:rsidRDefault="00A91683">
      <w:r>
        <w:rPr>
          <w:noProof/>
        </w:rPr>
        <w:drawing>
          <wp:inline distT="0" distB="0" distL="114300" distR="114300">
            <wp:extent cx="5264150" cy="4091940"/>
            <wp:effectExtent l="0" t="0" r="12700"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5264150" cy="4091940"/>
                    </a:xfrm>
                    <a:prstGeom prst="rect">
                      <a:avLst/>
                    </a:prstGeom>
                    <a:noFill/>
                    <a:ln>
                      <a:noFill/>
                    </a:ln>
                  </pic:spPr>
                </pic:pic>
              </a:graphicData>
            </a:graphic>
          </wp:inline>
        </w:drawing>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进入试卷后，即可进行答题。需注意考试剩余时间，请在有效时</w:t>
      </w:r>
      <w:r>
        <w:rPr>
          <w:rFonts w:asciiTheme="minorEastAsia" w:hAnsiTheme="minorEastAsia" w:cs="微软雅黑" w:hint="eastAsia"/>
          <w:kern w:val="0"/>
          <w:sz w:val="28"/>
          <w:szCs w:val="28"/>
          <w:lang w:bidi="ar"/>
        </w:rPr>
        <w:lastRenderedPageBreak/>
        <w:t>间内进行答题；确认选项后点击右下角“提交”按钮，则为答题成功。</w:t>
      </w:r>
    </w:p>
    <w:p w:rsidR="006F061F" w:rsidRDefault="00A91683">
      <w:pPr>
        <w:pStyle w:val="2"/>
      </w:pPr>
      <w:r>
        <w:rPr>
          <w:rFonts w:hint="eastAsia"/>
        </w:rPr>
        <w:t>6</w:t>
      </w:r>
      <w:r>
        <w:t>.</w:t>
      </w:r>
      <w:r>
        <w:rPr>
          <w:rFonts w:hint="eastAsia"/>
        </w:rPr>
        <w:t>4</w:t>
      </w:r>
      <w:r>
        <w:t xml:space="preserve"> </w:t>
      </w:r>
      <w:r>
        <w:t>场景实操</w:t>
      </w:r>
      <w:r>
        <w:rPr>
          <w:rFonts w:hint="eastAsia"/>
        </w:rPr>
        <w:t>-</w:t>
      </w:r>
      <w:r>
        <w:rPr>
          <w:rFonts w:hint="eastAsia"/>
        </w:rPr>
        <w:t>赛题详情</w:t>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Docker是一个开源的应用容器引擎，我们的部分赛题部署在使用Docker技术的容器当中，当您点击赛题即可查看赛题详情。</w:t>
      </w:r>
    </w:p>
    <w:p w:rsidR="006F061F" w:rsidRDefault="00A91683">
      <w:pPr>
        <w:jc w:val="center"/>
        <w:rPr>
          <w:rFonts w:asciiTheme="minorEastAsia" w:hAnsiTheme="minorEastAsia"/>
        </w:rPr>
      </w:pPr>
      <w:r>
        <w:rPr>
          <w:noProof/>
        </w:rPr>
        <w:drawing>
          <wp:inline distT="0" distB="0" distL="114300" distR="114300">
            <wp:extent cx="5266690" cy="2489200"/>
            <wp:effectExtent l="0" t="0" r="10160" b="635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tretch>
                      <a:fillRect/>
                    </a:stretch>
                  </pic:blipFill>
                  <pic:spPr>
                    <a:xfrm>
                      <a:off x="0" y="0"/>
                      <a:ext cx="5266690" cy="2489200"/>
                    </a:xfrm>
                    <a:prstGeom prst="rect">
                      <a:avLst/>
                    </a:prstGeom>
                    <a:noFill/>
                    <a:ln>
                      <a:noFill/>
                    </a:ln>
                  </pic:spPr>
                </pic:pic>
              </a:graphicData>
            </a:graphic>
          </wp:inline>
        </w:drawing>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如上图所示，在赛题详情页面可以查看赛题信息、启动赛题环境以及提交赛题Flag。</w:t>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参赛团队通过漏洞挖掘与利用、代码分析等方式，从题目环境中得到一串具有一定格式的字符串或其他内容，并将其在平台上提交，从而夺得分数。</w:t>
      </w:r>
    </w:p>
    <w:p w:rsidR="006F061F" w:rsidRDefault="00A91683">
      <w:pPr>
        <w:ind w:firstLineChars="200" w:firstLine="560"/>
        <w:rPr>
          <w:rFonts w:asciiTheme="minorEastAsia" w:hAnsiTheme="minorEastAsia" w:cs="微软雅黑"/>
          <w:kern w:val="0"/>
          <w:sz w:val="28"/>
          <w:szCs w:val="28"/>
          <w:lang w:bidi="ar"/>
        </w:rPr>
      </w:pPr>
      <w:r>
        <w:rPr>
          <w:rFonts w:asciiTheme="minorEastAsia" w:hAnsiTheme="minorEastAsia" w:cs="微软雅黑" w:hint="eastAsia"/>
          <w:kern w:val="0"/>
          <w:sz w:val="28"/>
          <w:szCs w:val="28"/>
          <w:lang w:bidi="ar"/>
        </w:rPr>
        <w:t>而这个一定格式的字符串，我们称之为flag，例如图示中Flag框中的flag{360University}，常见的flag格式是由flag{}给框住，提交的时候一般需要包含flag{}的整体内容，如果flag有其他的特殊格式要求，一般在题目的描述里会提及到。</w:t>
      </w:r>
    </w:p>
    <w:p w:rsidR="006F061F" w:rsidRDefault="006F061F">
      <w:pPr>
        <w:jc w:val="center"/>
        <w:rPr>
          <w:rFonts w:asciiTheme="minorEastAsia" w:hAnsiTheme="minorEastAsia"/>
          <w:lang w:bidi="ar"/>
        </w:rPr>
      </w:pPr>
    </w:p>
    <w:p w:rsidR="006F061F" w:rsidRDefault="00A91683">
      <w:pPr>
        <w:pStyle w:val="1"/>
        <w:spacing w:before="0" w:after="0"/>
        <w:rPr>
          <w:rFonts w:asciiTheme="minorEastAsia" w:hAnsiTheme="minorEastAsia"/>
          <w:sz w:val="32"/>
          <w:szCs w:val="32"/>
        </w:rPr>
      </w:pPr>
      <w:r>
        <w:rPr>
          <w:rFonts w:asciiTheme="minorEastAsia" w:hAnsiTheme="minorEastAsia" w:hint="eastAsia"/>
          <w:sz w:val="32"/>
          <w:szCs w:val="32"/>
        </w:rPr>
        <w:lastRenderedPageBreak/>
        <w:t>七、比赛</w:t>
      </w:r>
      <w:r>
        <w:rPr>
          <w:rFonts w:asciiTheme="minorEastAsia" w:hAnsiTheme="minorEastAsia"/>
          <w:sz w:val="32"/>
          <w:szCs w:val="32"/>
        </w:rPr>
        <w:t>注意事项</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参赛者必须</w:t>
      </w:r>
      <w:r>
        <w:rPr>
          <w:rFonts w:asciiTheme="minorEastAsia" w:hAnsiTheme="minorEastAsia" w:cs="微软雅黑" w:hint="eastAsia"/>
          <w:sz w:val="28"/>
          <w:szCs w:val="28"/>
        </w:rPr>
        <w:t>使用本人账号登录平台进行答题</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知识问答模块只有2小时时间，逾时无法答题，从题目打开开始计时，无论中间是否退出登录或关闭页面。请各位选手在网络通畅的环境中答题。</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知识问答</w:t>
      </w:r>
      <w:r>
        <w:rPr>
          <w:rFonts w:asciiTheme="minorEastAsia" w:hAnsiTheme="minorEastAsia" w:cs="微软雅黑" w:hint="eastAsia"/>
          <w:sz w:val="28"/>
          <w:szCs w:val="28"/>
        </w:rPr>
        <w:t>题</w:t>
      </w:r>
      <w:r>
        <w:rPr>
          <w:rFonts w:asciiTheme="minorEastAsia" w:hAnsiTheme="minorEastAsia" w:cs="微软雅黑" w:hint="eastAsia"/>
          <w:sz w:val="28"/>
          <w:szCs w:val="28"/>
          <w:lang w:val="zh-CN"/>
        </w:rPr>
        <w:t>，不同答题者题目不一样。</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关于Docker容器下发：每个队伍同时只能下发一个容器。请由成功申请下发容器的队员，用自己的账号提交flag。容器下发后，如访问不到地址请稍候重试刷新，如果提示错误可稍后再重新申请下发。</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比赛排名：按分数高低进行实时排名，分数相同情况下以时间先后进行排序。</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WriteUp提交时间：比赛结束后3小时内请参赛选手提交场景实操题目的解题思路（WRITEUP），不提交或逾时提交者自动放弃晋级资格。</w:t>
      </w:r>
      <w:r>
        <w:rPr>
          <w:rFonts w:asciiTheme="minorEastAsia" w:hAnsiTheme="minorEastAsia" w:cs="微软雅黑" w:hint="eastAsia"/>
          <w:sz w:val="28"/>
          <w:szCs w:val="28"/>
        </w:rPr>
        <w:t>提交方式为PDF文件。</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比赛过程中禁止和其他战</w:t>
      </w:r>
      <w:proofErr w:type="gramStart"/>
      <w:r>
        <w:rPr>
          <w:rFonts w:asciiTheme="minorEastAsia" w:hAnsiTheme="minorEastAsia" w:cs="微软雅黑" w:hint="eastAsia"/>
          <w:sz w:val="28"/>
          <w:szCs w:val="28"/>
          <w:lang w:val="zh-CN"/>
        </w:rPr>
        <w:t>队交流</w:t>
      </w:r>
      <w:proofErr w:type="gramEnd"/>
      <w:r>
        <w:rPr>
          <w:rFonts w:asciiTheme="minorEastAsia" w:hAnsiTheme="minorEastAsia" w:cs="微软雅黑" w:hint="eastAsia"/>
          <w:sz w:val="28"/>
          <w:szCs w:val="28"/>
          <w:lang w:val="zh-CN"/>
        </w:rPr>
        <w:t>解题思路、答案等赛题相关内容。比赛过程中各战队需保护好自己战队的唯一标识token（</w:t>
      </w:r>
      <w:r>
        <w:rPr>
          <w:rFonts w:asciiTheme="minorEastAsia" w:hAnsiTheme="minorEastAsia" w:cs="微软雅黑" w:hint="eastAsia"/>
          <w:sz w:val="28"/>
          <w:szCs w:val="28"/>
        </w:rPr>
        <w:t>根据题目需要下发</w:t>
      </w:r>
      <w:r>
        <w:rPr>
          <w:rFonts w:asciiTheme="minorEastAsia" w:hAnsiTheme="minorEastAsia" w:cs="微软雅黑" w:hint="eastAsia"/>
          <w:sz w:val="28"/>
          <w:szCs w:val="28"/>
          <w:lang w:val="zh-CN"/>
        </w:rPr>
        <w:t>），不得将战队token、容器地址等信息</w:t>
      </w:r>
      <w:proofErr w:type="gramStart"/>
      <w:r>
        <w:rPr>
          <w:rFonts w:asciiTheme="minorEastAsia" w:hAnsiTheme="minorEastAsia" w:cs="微软雅黑" w:hint="eastAsia"/>
          <w:sz w:val="28"/>
          <w:szCs w:val="28"/>
          <w:lang w:val="zh-CN"/>
        </w:rPr>
        <w:t>分享</w:t>
      </w:r>
      <w:r>
        <w:rPr>
          <w:rFonts w:asciiTheme="minorEastAsia" w:hAnsiTheme="minorEastAsia" w:cs="微软雅黑" w:hint="eastAsia"/>
          <w:sz w:val="28"/>
          <w:szCs w:val="28"/>
        </w:rPr>
        <w:t>到战队</w:t>
      </w:r>
      <w:proofErr w:type="gramEnd"/>
      <w:r>
        <w:rPr>
          <w:rFonts w:asciiTheme="minorEastAsia" w:hAnsiTheme="minorEastAsia" w:cs="微软雅黑" w:hint="eastAsia"/>
          <w:sz w:val="28"/>
          <w:szCs w:val="28"/>
        </w:rPr>
        <w:t>以外</w:t>
      </w:r>
      <w:r>
        <w:rPr>
          <w:rFonts w:asciiTheme="minorEastAsia" w:hAnsiTheme="minorEastAsia" w:cs="微软雅黑" w:hint="eastAsia"/>
          <w:sz w:val="28"/>
          <w:szCs w:val="28"/>
          <w:lang w:val="zh-CN"/>
        </w:rPr>
        <w:t>。也禁止从其他战队获取任何和题目相关的内容。</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t>采用动态flag反作弊、</w:t>
      </w:r>
      <w:r>
        <w:rPr>
          <w:rFonts w:asciiTheme="minorEastAsia" w:hAnsiTheme="minorEastAsia" w:cs="微软雅黑" w:hint="eastAsia"/>
          <w:sz w:val="28"/>
          <w:szCs w:val="28"/>
        </w:rPr>
        <w:t>IP漂移监控、流量镜像分析等</w:t>
      </w:r>
      <w:r>
        <w:rPr>
          <w:rFonts w:asciiTheme="minorEastAsia" w:hAnsiTheme="minorEastAsia" w:cs="微软雅黑" w:hint="eastAsia"/>
          <w:sz w:val="28"/>
          <w:szCs w:val="28"/>
          <w:lang w:val="zh-CN"/>
        </w:rPr>
        <w:t>监控技术，发现比赛作弊或对比赛平台攻击行为，将采取禁赛、直接取消比赛成绩等处罚措施，情节严重者将通报赛队所在高校</w:t>
      </w:r>
    </w:p>
    <w:p w:rsidR="006F061F" w:rsidRDefault="00A91683">
      <w:pPr>
        <w:pStyle w:val="aa"/>
        <w:numPr>
          <w:ilvl w:val="0"/>
          <w:numId w:val="3"/>
        </w:numPr>
        <w:ind w:firstLineChars="0"/>
        <w:rPr>
          <w:rFonts w:asciiTheme="minorEastAsia" w:hAnsiTheme="minorEastAsia" w:cs="微软雅黑"/>
          <w:sz w:val="28"/>
          <w:szCs w:val="28"/>
          <w:lang w:val="zh-CN"/>
        </w:rPr>
      </w:pPr>
      <w:r>
        <w:rPr>
          <w:rFonts w:asciiTheme="minorEastAsia" w:hAnsiTheme="minorEastAsia" w:cs="微软雅黑" w:hint="eastAsia"/>
          <w:sz w:val="28"/>
          <w:szCs w:val="28"/>
          <w:lang w:val="zh-CN"/>
        </w:rPr>
        <w:lastRenderedPageBreak/>
        <w:t>比赛自开始至结束除了和裁判组单线沟通外，禁止参赛选手以任何形式、在任何场合交流、讨论赛题及解题思路。一经发现组委会有权取消其比赛成绩，情节严重者通报学校。</w:t>
      </w:r>
    </w:p>
    <w:p w:rsidR="006F061F" w:rsidRDefault="00A91683">
      <w:pPr>
        <w:pStyle w:val="1"/>
        <w:spacing w:before="0" w:after="0"/>
        <w:rPr>
          <w:rFonts w:asciiTheme="minorEastAsia" w:hAnsiTheme="minorEastAsia"/>
          <w:sz w:val="32"/>
          <w:szCs w:val="32"/>
        </w:rPr>
      </w:pPr>
      <w:r>
        <w:rPr>
          <w:rFonts w:asciiTheme="minorEastAsia" w:hAnsiTheme="minorEastAsia" w:hint="eastAsia"/>
          <w:sz w:val="32"/>
          <w:szCs w:val="32"/>
        </w:rPr>
        <w:t>八、联系我们</w:t>
      </w:r>
    </w:p>
    <w:p w:rsidR="006F061F" w:rsidRDefault="00A91683">
      <w:pPr>
        <w:pStyle w:val="a0"/>
        <w:ind w:firstLineChars="0" w:firstLine="0"/>
        <w:rPr>
          <w:rFonts w:asciiTheme="minorEastAsia" w:eastAsiaTheme="minorEastAsia" w:hAnsiTheme="minorEastAsia" w:cs="微软雅黑"/>
          <w:bCs w:val="0"/>
          <w:kern w:val="2"/>
          <w:sz w:val="28"/>
          <w:szCs w:val="28"/>
          <w:lang w:val="zh-CN"/>
        </w:rPr>
      </w:pPr>
      <w:r>
        <w:rPr>
          <w:rFonts w:asciiTheme="minorEastAsia" w:eastAsiaTheme="minorEastAsia" w:hAnsiTheme="minorEastAsia" w:cs="微软雅黑" w:hint="eastAsia"/>
          <w:bCs w:val="0"/>
          <w:kern w:val="2"/>
          <w:sz w:val="28"/>
          <w:szCs w:val="28"/>
          <w:lang w:val="zh-CN"/>
        </w:rPr>
        <w:t>1.官方QQ群，提供本赛段报名平台使用、赛事解答：</w:t>
      </w:r>
    </w:p>
    <w:p w:rsidR="006F061F" w:rsidRDefault="00A91683">
      <w:pPr>
        <w:pStyle w:val="a0"/>
        <w:ind w:firstLine="560"/>
        <w:rPr>
          <w:rFonts w:asciiTheme="minorEastAsia" w:eastAsiaTheme="minorEastAsia" w:hAnsiTheme="minorEastAsia" w:cs="微软雅黑"/>
          <w:bCs w:val="0"/>
          <w:kern w:val="2"/>
          <w:sz w:val="28"/>
          <w:szCs w:val="28"/>
          <w:lang w:val="zh-CN"/>
        </w:rPr>
      </w:pPr>
      <w:r>
        <w:rPr>
          <w:rFonts w:asciiTheme="minorEastAsia" w:eastAsiaTheme="minorEastAsia" w:hAnsiTheme="minorEastAsia" w:cs="微软雅黑" w:hint="eastAsia"/>
          <w:bCs w:val="0"/>
          <w:kern w:val="2"/>
          <w:sz w:val="28"/>
          <w:szCs w:val="28"/>
          <w:lang w:val="zh-CN"/>
        </w:rPr>
        <w:t>1027251757 (第14届信</w:t>
      </w:r>
      <w:proofErr w:type="gramStart"/>
      <w:r>
        <w:rPr>
          <w:rFonts w:asciiTheme="minorEastAsia" w:eastAsiaTheme="minorEastAsia" w:hAnsiTheme="minorEastAsia" w:cs="微软雅黑" w:hint="eastAsia"/>
          <w:bCs w:val="0"/>
          <w:kern w:val="2"/>
          <w:sz w:val="28"/>
          <w:szCs w:val="28"/>
          <w:lang w:val="zh-CN"/>
        </w:rPr>
        <w:t>安创新实践赛指导</w:t>
      </w:r>
      <w:proofErr w:type="gramEnd"/>
      <w:r>
        <w:rPr>
          <w:rFonts w:asciiTheme="minorEastAsia" w:eastAsiaTheme="minorEastAsia" w:hAnsiTheme="minorEastAsia" w:cs="微软雅黑" w:hint="eastAsia"/>
          <w:bCs w:val="0"/>
          <w:kern w:val="2"/>
          <w:sz w:val="28"/>
          <w:szCs w:val="28"/>
          <w:lang w:val="zh-CN"/>
        </w:rPr>
        <w:t>教师群)</w:t>
      </w:r>
    </w:p>
    <w:p w:rsidR="006F061F" w:rsidRDefault="00A91683">
      <w:pPr>
        <w:pStyle w:val="a0"/>
        <w:ind w:firstLine="560"/>
        <w:rPr>
          <w:rFonts w:asciiTheme="minorEastAsia" w:eastAsiaTheme="minorEastAsia" w:hAnsiTheme="minorEastAsia" w:cs="微软雅黑"/>
          <w:bCs w:val="0"/>
          <w:kern w:val="2"/>
          <w:sz w:val="28"/>
          <w:szCs w:val="28"/>
          <w:lang w:val="zh-CN"/>
        </w:rPr>
      </w:pPr>
      <w:r>
        <w:rPr>
          <w:rFonts w:asciiTheme="minorEastAsia" w:eastAsiaTheme="minorEastAsia" w:hAnsiTheme="minorEastAsia" w:cs="微软雅黑" w:hint="eastAsia"/>
          <w:bCs w:val="0"/>
          <w:kern w:val="2"/>
          <w:sz w:val="28"/>
          <w:szCs w:val="28"/>
          <w:lang w:val="zh-CN"/>
        </w:rPr>
        <w:t>170806122 (第14届信</w:t>
      </w:r>
      <w:proofErr w:type="gramStart"/>
      <w:r>
        <w:rPr>
          <w:rFonts w:asciiTheme="minorEastAsia" w:eastAsiaTheme="minorEastAsia" w:hAnsiTheme="minorEastAsia" w:cs="微软雅黑" w:hint="eastAsia"/>
          <w:bCs w:val="0"/>
          <w:kern w:val="2"/>
          <w:sz w:val="28"/>
          <w:szCs w:val="28"/>
          <w:lang w:val="zh-CN"/>
        </w:rPr>
        <w:t>安创新实践赛学生</w:t>
      </w:r>
      <w:proofErr w:type="gramEnd"/>
      <w:r>
        <w:rPr>
          <w:rFonts w:asciiTheme="minorEastAsia" w:eastAsiaTheme="minorEastAsia" w:hAnsiTheme="minorEastAsia" w:cs="微软雅黑" w:hint="eastAsia"/>
          <w:bCs w:val="0"/>
          <w:kern w:val="2"/>
          <w:sz w:val="28"/>
          <w:szCs w:val="28"/>
          <w:lang w:val="zh-CN"/>
        </w:rPr>
        <w:t>群I)</w:t>
      </w:r>
    </w:p>
    <w:p w:rsidR="006F061F" w:rsidRDefault="00A91683">
      <w:pPr>
        <w:pStyle w:val="a0"/>
        <w:ind w:firstLine="560"/>
        <w:rPr>
          <w:rFonts w:asciiTheme="minorEastAsia" w:eastAsiaTheme="minorEastAsia" w:hAnsiTheme="minorEastAsia" w:cs="微软雅黑"/>
          <w:bCs w:val="0"/>
          <w:kern w:val="2"/>
          <w:sz w:val="28"/>
          <w:szCs w:val="28"/>
          <w:lang w:val="zh-CN"/>
        </w:rPr>
      </w:pPr>
      <w:r>
        <w:rPr>
          <w:rFonts w:asciiTheme="minorEastAsia" w:eastAsiaTheme="minorEastAsia" w:hAnsiTheme="minorEastAsia" w:cs="微软雅黑" w:hint="eastAsia"/>
          <w:bCs w:val="0"/>
          <w:kern w:val="2"/>
          <w:sz w:val="28"/>
          <w:szCs w:val="28"/>
          <w:lang w:val="zh-CN"/>
        </w:rPr>
        <w:t>714548318 (第14届信</w:t>
      </w:r>
      <w:proofErr w:type="gramStart"/>
      <w:r>
        <w:rPr>
          <w:rFonts w:asciiTheme="minorEastAsia" w:eastAsiaTheme="minorEastAsia" w:hAnsiTheme="minorEastAsia" w:cs="微软雅黑" w:hint="eastAsia"/>
          <w:bCs w:val="0"/>
          <w:kern w:val="2"/>
          <w:sz w:val="28"/>
          <w:szCs w:val="28"/>
          <w:lang w:val="zh-CN"/>
        </w:rPr>
        <w:t>安创新实践赛学生</w:t>
      </w:r>
      <w:proofErr w:type="gramEnd"/>
      <w:r>
        <w:rPr>
          <w:rFonts w:asciiTheme="minorEastAsia" w:eastAsiaTheme="minorEastAsia" w:hAnsiTheme="minorEastAsia" w:cs="微软雅黑" w:hint="eastAsia"/>
          <w:bCs w:val="0"/>
          <w:kern w:val="2"/>
          <w:sz w:val="28"/>
          <w:szCs w:val="28"/>
          <w:lang w:val="zh-CN"/>
        </w:rPr>
        <w:t>群II)</w:t>
      </w:r>
    </w:p>
    <w:p w:rsidR="006F061F" w:rsidRDefault="00A91683">
      <w:pPr>
        <w:pStyle w:val="a0"/>
        <w:ind w:firstLine="560"/>
        <w:rPr>
          <w:rFonts w:asciiTheme="minorEastAsia" w:eastAsiaTheme="minorEastAsia" w:hAnsiTheme="minorEastAsia" w:cs="微软雅黑"/>
          <w:bCs w:val="0"/>
          <w:kern w:val="2"/>
          <w:sz w:val="28"/>
          <w:szCs w:val="28"/>
          <w:lang w:val="zh-CN"/>
        </w:rPr>
      </w:pPr>
      <w:r>
        <w:rPr>
          <w:rFonts w:asciiTheme="minorEastAsia" w:eastAsiaTheme="minorEastAsia" w:hAnsiTheme="minorEastAsia" w:cs="微软雅黑" w:hint="eastAsia"/>
          <w:bCs w:val="0"/>
          <w:kern w:val="2"/>
          <w:sz w:val="28"/>
          <w:szCs w:val="28"/>
          <w:lang w:val="zh-CN"/>
        </w:rPr>
        <w:t>1031616893 (第14届信</w:t>
      </w:r>
      <w:proofErr w:type="gramStart"/>
      <w:r>
        <w:rPr>
          <w:rFonts w:asciiTheme="minorEastAsia" w:eastAsiaTheme="minorEastAsia" w:hAnsiTheme="minorEastAsia" w:cs="微软雅黑" w:hint="eastAsia"/>
          <w:bCs w:val="0"/>
          <w:kern w:val="2"/>
          <w:sz w:val="28"/>
          <w:szCs w:val="28"/>
          <w:lang w:val="zh-CN"/>
        </w:rPr>
        <w:t>安创新实践赛学生</w:t>
      </w:r>
      <w:proofErr w:type="gramEnd"/>
      <w:r>
        <w:rPr>
          <w:rFonts w:asciiTheme="minorEastAsia" w:eastAsiaTheme="minorEastAsia" w:hAnsiTheme="minorEastAsia" w:cs="微软雅黑" w:hint="eastAsia"/>
          <w:bCs w:val="0"/>
          <w:kern w:val="2"/>
          <w:sz w:val="28"/>
          <w:szCs w:val="28"/>
          <w:lang w:val="zh-CN"/>
        </w:rPr>
        <w:t>群III)</w:t>
      </w:r>
    </w:p>
    <w:p w:rsidR="006F061F" w:rsidRDefault="00A91683">
      <w:pPr>
        <w:pStyle w:val="a0"/>
        <w:ind w:firstLine="560"/>
        <w:rPr>
          <w:rFonts w:asciiTheme="minorEastAsia" w:eastAsiaTheme="minorEastAsia" w:hAnsiTheme="minorEastAsia" w:cs="微软雅黑"/>
          <w:bCs w:val="0"/>
          <w:kern w:val="2"/>
          <w:sz w:val="28"/>
          <w:szCs w:val="28"/>
          <w:lang w:val="zh-CN"/>
        </w:rPr>
      </w:pPr>
      <w:r>
        <w:rPr>
          <w:rFonts w:asciiTheme="minorEastAsia" w:eastAsiaTheme="minorEastAsia" w:hAnsiTheme="minorEastAsia" w:cs="微软雅黑" w:hint="eastAsia"/>
          <w:bCs w:val="0"/>
          <w:kern w:val="2"/>
          <w:sz w:val="28"/>
          <w:szCs w:val="28"/>
          <w:lang w:val="zh-CN"/>
        </w:rPr>
        <w:t>1032071757 (第14届信</w:t>
      </w:r>
      <w:proofErr w:type="gramStart"/>
      <w:r>
        <w:rPr>
          <w:rFonts w:asciiTheme="minorEastAsia" w:eastAsiaTheme="minorEastAsia" w:hAnsiTheme="minorEastAsia" w:cs="微软雅黑" w:hint="eastAsia"/>
          <w:bCs w:val="0"/>
          <w:kern w:val="2"/>
          <w:sz w:val="28"/>
          <w:szCs w:val="28"/>
          <w:lang w:val="zh-CN"/>
        </w:rPr>
        <w:t>安创新实践赛学生</w:t>
      </w:r>
      <w:proofErr w:type="gramEnd"/>
      <w:r>
        <w:rPr>
          <w:rFonts w:asciiTheme="minorEastAsia" w:eastAsiaTheme="minorEastAsia" w:hAnsiTheme="minorEastAsia" w:cs="微软雅黑" w:hint="eastAsia"/>
          <w:bCs w:val="0"/>
          <w:kern w:val="2"/>
          <w:sz w:val="28"/>
          <w:szCs w:val="28"/>
          <w:lang w:val="zh-CN"/>
        </w:rPr>
        <w:t>群IV)</w:t>
      </w:r>
    </w:p>
    <w:p w:rsidR="006F061F" w:rsidRDefault="00A91683">
      <w:pPr>
        <w:pStyle w:val="a0"/>
        <w:ind w:firstLineChars="0" w:firstLine="0"/>
        <w:rPr>
          <w:rFonts w:asciiTheme="minorEastAsia" w:eastAsiaTheme="minorEastAsia" w:hAnsiTheme="minorEastAsia" w:cs="微软雅黑"/>
          <w:bCs w:val="0"/>
          <w:kern w:val="2"/>
          <w:sz w:val="28"/>
          <w:szCs w:val="28"/>
          <w:lang w:val="zh-CN"/>
        </w:rPr>
      </w:pPr>
      <w:r>
        <w:rPr>
          <w:rFonts w:asciiTheme="minorEastAsia" w:eastAsiaTheme="minorEastAsia" w:hAnsiTheme="minorEastAsia" w:cs="微软雅黑" w:hint="eastAsia"/>
          <w:bCs w:val="0"/>
          <w:kern w:val="2"/>
          <w:sz w:val="28"/>
          <w:szCs w:val="28"/>
          <w:lang w:val="zh-CN"/>
        </w:rPr>
        <w:t>2.竞赛解答支持可请联系QQ群（360网络安全大学客服“周小安”）或致电400-0555-360。</w:t>
      </w:r>
    </w:p>
    <w:p w:rsidR="00C71CEB" w:rsidRDefault="00C71CEB" w:rsidP="00C71CEB">
      <w:pPr>
        <w:spacing w:line="360" w:lineRule="auto"/>
        <w:rPr>
          <w:rFonts w:ascii="宋体" w:eastAsia="宋体" w:hAnsi="宋体"/>
          <w:sz w:val="28"/>
          <w:szCs w:val="28"/>
        </w:rPr>
      </w:pPr>
      <w:r>
        <w:rPr>
          <w:rFonts w:ascii="宋体" w:eastAsia="宋体" w:hAnsi="宋体" w:hint="eastAsia"/>
          <w:sz w:val="28"/>
          <w:szCs w:val="28"/>
        </w:rPr>
        <w:t>3.各分赛区联系方式：</w:t>
      </w:r>
    </w:p>
    <w:p w:rsidR="00C71CEB" w:rsidRPr="005326E1" w:rsidRDefault="00C71CEB" w:rsidP="00C71CEB">
      <w:pPr>
        <w:spacing w:line="360" w:lineRule="auto"/>
        <w:rPr>
          <w:rFonts w:ascii="宋体" w:eastAsia="宋体" w:hAnsi="宋体"/>
          <w:sz w:val="28"/>
          <w:szCs w:val="28"/>
        </w:rPr>
      </w:pPr>
      <w:r w:rsidRPr="005326E1">
        <w:rPr>
          <w:rFonts w:ascii="宋体" w:eastAsia="宋体" w:hAnsi="宋体"/>
          <w:sz w:val="28"/>
          <w:szCs w:val="28"/>
        </w:rPr>
        <w:t>1）东北赛区：从老师，13596074683，conglg@cust.edu.cn（长春理工大学）</w:t>
      </w:r>
    </w:p>
    <w:p w:rsidR="00C71CEB" w:rsidRPr="005326E1" w:rsidRDefault="00C71CEB" w:rsidP="00C71CEB">
      <w:pPr>
        <w:spacing w:line="360" w:lineRule="auto"/>
        <w:rPr>
          <w:rFonts w:ascii="宋体" w:eastAsia="宋体" w:hAnsi="宋体"/>
          <w:sz w:val="28"/>
          <w:szCs w:val="28"/>
        </w:rPr>
      </w:pPr>
      <w:r w:rsidRPr="005326E1">
        <w:rPr>
          <w:rFonts w:ascii="宋体" w:eastAsia="宋体" w:hAnsi="宋体"/>
          <w:sz w:val="28"/>
          <w:szCs w:val="28"/>
        </w:rPr>
        <w:t>2）华北赛区:康老师，13520416496，kanghy@bistu.edu.cn（北京信息科技大学）</w:t>
      </w:r>
    </w:p>
    <w:p w:rsidR="00C71CEB" w:rsidRPr="005326E1" w:rsidRDefault="00C71CEB" w:rsidP="00C71CEB">
      <w:pPr>
        <w:spacing w:line="360" w:lineRule="auto"/>
        <w:rPr>
          <w:rFonts w:ascii="宋体" w:eastAsia="宋体" w:hAnsi="宋体"/>
          <w:sz w:val="28"/>
          <w:szCs w:val="28"/>
        </w:rPr>
      </w:pPr>
      <w:r w:rsidRPr="005326E1">
        <w:rPr>
          <w:rFonts w:ascii="宋体" w:eastAsia="宋体" w:hAnsi="宋体"/>
          <w:sz w:val="28"/>
          <w:szCs w:val="28"/>
        </w:rPr>
        <w:t>3）西北赛区：张老师13893160213，zsc6731@gsli.edu.cn</w:t>
      </w:r>
      <w:r>
        <w:rPr>
          <w:rFonts w:ascii="宋体" w:eastAsia="宋体" w:hAnsi="宋体" w:hint="eastAsia"/>
          <w:sz w:val="28"/>
          <w:szCs w:val="28"/>
        </w:rPr>
        <w:t>(</w:t>
      </w:r>
      <w:r w:rsidRPr="005326E1">
        <w:rPr>
          <w:rFonts w:ascii="宋体" w:eastAsia="宋体" w:hAnsi="宋体"/>
          <w:sz w:val="28"/>
          <w:szCs w:val="28"/>
        </w:rPr>
        <w:t>甘肃政法大学</w:t>
      </w:r>
      <w:r>
        <w:rPr>
          <w:rFonts w:ascii="宋体" w:eastAsia="宋体" w:hAnsi="宋体" w:hint="eastAsia"/>
          <w:sz w:val="28"/>
          <w:szCs w:val="28"/>
        </w:rPr>
        <w:t>)</w:t>
      </w:r>
    </w:p>
    <w:p w:rsidR="00C71CEB" w:rsidRPr="005326E1" w:rsidRDefault="00C71CEB" w:rsidP="00C71CEB">
      <w:pPr>
        <w:spacing w:line="360" w:lineRule="auto"/>
        <w:rPr>
          <w:rFonts w:ascii="宋体" w:eastAsia="宋体" w:hAnsi="宋体"/>
          <w:sz w:val="28"/>
          <w:szCs w:val="28"/>
        </w:rPr>
      </w:pPr>
      <w:r w:rsidRPr="005326E1">
        <w:rPr>
          <w:rFonts w:ascii="宋体" w:eastAsia="宋体" w:hAnsi="宋体"/>
          <w:sz w:val="28"/>
          <w:szCs w:val="28"/>
        </w:rPr>
        <w:t>4）华中赛区:李老师15872372533，lishenghui@hust.edu.cn</w:t>
      </w:r>
      <w:r>
        <w:rPr>
          <w:rFonts w:ascii="宋体" w:eastAsia="宋体" w:hAnsi="宋体" w:hint="eastAsia"/>
          <w:sz w:val="28"/>
          <w:szCs w:val="28"/>
        </w:rPr>
        <w:t>(</w:t>
      </w:r>
      <w:r w:rsidRPr="005326E1">
        <w:rPr>
          <w:rFonts w:ascii="宋体" w:eastAsia="宋体" w:hAnsi="宋体"/>
          <w:sz w:val="28"/>
          <w:szCs w:val="28"/>
        </w:rPr>
        <w:t>华中科技大学</w:t>
      </w:r>
      <w:r>
        <w:rPr>
          <w:rFonts w:ascii="宋体" w:eastAsia="宋体" w:hAnsi="宋体" w:hint="eastAsia"/>
          <w:sz w:val="28"/>
          <w:szCs w:val="28"/>
        </w:rPr>
        <w:t>)</w:t>
      </w:r>
    </w:p>
    <w:p w:rsidR="00C71CEB" w:rsidRPr="005326E1" w:rsidRDefault="00C71CEB" w:rsidP="00C71CEB">
      <w:pPr>
        <w:spacing w:line="360" w:lineRule="auto"/>
        <w:rPr>
          <w:rFonts w:ascii="宋体" w:eastAsia="宋体" w:hAnsi="宋体"/>
          <w:sz w:val="28"/>
          <w:szCs w:val="28"/>
        </w:rPr>
      </w:pPr>
      <w:r w:rsidRPr="005326E1">
        <w:rPr>
          <w:rFonts w:ascii="宋体" w:eastAsia="宋体" w:hAnsi="宋体"/>
          <w:sz w:val="28"/>
          <w:szCs w:val="28"/>
        </w:rPr>
        <w:t>5）华东北赛区：李老师，18110991801</w:t>
      </w:r>
      <w:r>
        <w:rPr>
          <w:rFonts w:ascii="宋体" w:eastAsia="宋体" w:hAnsi="宋体" w:hint="eastAsia"/>
          <w:sz w:val="28"/>
          <w:szCs w:val="28"/>
        </w:rPr>
        <w:t>,</w:t>
      </w:r>
      <w:r w:rsidRPr="005326E1">
        <w:rPr>
          <w:rFonts w:ascii="宋体" w:eastAsia="宋体" w:hAnsi="宋体"/>
          <w:sz w:val="28"/>
          <w:szCs w:val="28"/>
        </w:rPr>
        <w:t>liyanghf@nudt.edu.cn</w:t>
      </w:r>
      <w:r>
        <w:rPr>
          <w:rFonts w:ascii="宋体" w:eastAsia="宋体" w:hAnsi="宋体" w:hint="eastAsia"/>
          <w:sz w:val="28"/>
          <w:szCs w:val="28"/>
        </w:rPr>
        <w:t>（</w:t>
      </w:r>
      <w:r w:rsidRPr="005326E1">
        <w:rPr>
          <w:rFonts w:ascii="宋体" w:eastAsia="宋体" w:hAnsi="宋体"/>
          <w:sz w:val="28"/>
          <w:szCs w:val="28"/>
        </w:rPr>
        <w:t>国防</w:t>
      </w:r>
      <w:r w:rsidRPr="005326E1">
        <w:rPr>
          <w:rFonts w:ascii="宋体" w:eastAsia="宋体" w:hAnsi="宋体"/>
          <w:sz w:val="28"/>
          <w:szCs w:val="28"/>
        </w:rPr>
        <w:lastRenderedPageBreak/>
        <w:t>科技大学（合肥）</w:t>
      </w:r>
      <w:r>
        <w:rPr>
          <w:rFonts w:ascii="宋体" w:eastAsia="宋体" w:hAnsi="宋体" w:hint="eastAsia"/>
          <w:sz w:val="28"/>
          <w:szCs w:val="28"/>
        </w:rPr>
        <w:t>）</w:t>
      </w:r>
    </w:p>
    <w:p w:rsidR="00C71CEB" w:rsidRPr="005326E1" w:rsidRDefault="00C71CEB" w:rsidP="00C71CEB">
      <w:pPr>
        <w:spacing w:line="360" w:lineRule="auto"/>
        <w:rPr>
          <w:rFonts w:ascii="宋体" w:eastAsia="宋体" w:hAnsi="宋体"/>
          <w:sz w:val="28"/>
          <w:szCs w:val="28"/>
        </w:rPr>
      </w:pPr>
      <w:r w:rsidRPr="005326E1">
        <w:rPr>
          <w:rFonts w:ascii="宋体" w:eastAsia="宋体" w:hAnsi="宋体"/>
          <w:sz w:val="28"/>
          <w:szCs w:val="28"/>
        </w:rPr>
        <w:t>6）华东南赛区：何老师,18950304593,</w:t>
      </w:r>
      <w:hyperlink r:id="rId12" w:history="1">
        <w:r w:rsidRPr="00185503">
          <w:rPr>
            <w:rFonts w:ascii="宋体" w:eastAsia="宋体" w:hAnsi="宋体"/>
            <w:sz w:val="28"/>
            <w:szCs w:val="28"/>
          </w:rPr>
          <w:t>hxl@fzu.edu.cn</w:t>
        </w:r>
      </w:hyperlink>
      <w:r>
        <w:rPr>
          <w:rFonts w:ascii="宋体" w:eastAsia="宋体" w:hAnsi="宋体" w:hint="eastAsia"/>
          <w:sz w:val="28"/>
          <w:szCs w:val="28"/>
        </w:rPr>
        <w:t>（</w:t>
      </w:r>
      <w:r>
        <w:rPr>
          <w:rFonts w:ascii="宋体" w:eastAsia="宋体" w:hAnsi="宋体"/>
          <w:sz w:val="28"/>
          <w:szCs w:val="28"/>
        </w:rPr>
        <w:t>福州大学</w:t>
      </w:r>
      <w:r>
        <w:rPr>
          <w:rFonts w:ascii="宋体" w:eastAsia="宋体" w:hAnsi="宋体" w:hint="eastAsia"/>
          <w:sz w:val="28"/>
          <w:szCs w:val="28"/>
        </w:rPr>
        <w:t>）</w:t>
      </w:r>
    </w:p>
    <w:p w:rsidR="00C71CEB" w:rsidRPr="005326E1" w:rsidRDefault="00C71CEB" w:rsidP="00C71CEB">
      <w:pPr>
        <w:spacing w:line="360" w:lineRule="auto"/>
        <w:rPr>
          <w:rFonts w:ascii="宋体" w:eastAsia="宋体" w:hAnsi="宋体"/>
          <w:sz w:val="28"/>
          <w:szCs w:val="28"/>
        </w:rPr>
      </w:pPr>
      <w:r w:rsidRPr="005326E1">
        <w:rPr>
          <w:rFonts w:ascii="宋体" w:eastAsia="宋体" w:hAnsi="宋体"/>
          <w:sz w:val="28"/>
          <w:szCs w:val="28"/>
        </w:rPr>
        <w:t>7）西南赛区：张老师，18990350627，</w:t>
      </w:r>
      <w:hyperlink r:id="rId13" w:history="1">
        <w:r w:rsidRPr="00185503">
          <w:rPr>
            <w:rFonts w:ascii="宋体" w:eastAsia="宋体" w:hAnsi="宋体"/>
            <w:sz w:val="28"/>
            <w:szCs w:val="28"/>
          </w:rPr>
          <w:t>zhangmengjie_ok@uestc.edu.cn</w:t>
        </w:r>
      </w:hyperlink>
      <w:r>
        <w:rPr>
          <w:rFonts w:ascii="宋体" w:eastAsia="宋体" w:hAnsi="宋体" w:hint="eastAsia"/>
          <w:sz w:val="28"/>
          <w:szCs w:val="28"/>
        </w:rPr>
        <w:t>（</w:t>
      </w:r>
      <w:r w:rsidRPr="005326E1">
        <w:rPr>
          <w:rFonts w:ascii="宋体" w:eastAsia="宋体" w:hAnsi="宋体"/>
          <w:sz w:val="28"/>
          <w:szCs w:val="28"/>
        </w:rPr>
        <w:t>电子科技大学</w:t>
      </w:r>
      <w:r>
        <w:rPr>
          <w:rFonts w:ascii="宋体" w:eastAsia="宋体" w:hAnsi="宋体" w:hint="eastAsia"/>
          <w:sz w:val="28"/>
          <w:szCs w:val="28"/>
        </w:rPr>
        <w:t>）</w:t>
      </w:r>
    </w:p>
    <w:p w:rsidR="00C71CEB" w:rsidRPr="00943F5C" w:rsidRDefault="00C71CEB" w:rsidP="00C71CEB">
      <w:pPr>
        <w:spacing w:line="360" w:lineRule="auto"/>
        <w:rPr>
          <w:rFonts w:ascii="宋体" w:eastAsia="宋体" w:hAnsi="宋体"/>
          <w:sz w:val="28"/>
          <w:szCs w:val="28"/>
        </w:rPr>
      </w:pPr>
      <w:r w:rsidRPr="005326E1">
        <w:rPr>
          <w:rFonts w:ascii="宋体" w:eastAsia="宋体" w:hAnsi="宋体"/>
          <w:sz w:val="28"/>
          <w:szCs w:val="28"/>
        </w:rPr>
        <w:t>8）华南赛区：王老师，13710142538，</w:t>
      </w:r>
      <w:hyperlink r:id="rId14" w:history="1">
        <w:r w:rsidRPr="00185503">
          <w:rPr>
            <w:rFonts w:ascii="宋体" w:eastAsia="宋体" w:hAnsi="宋体"/>
            <w:sz w:val="28"/>
            <w:szCs w:val="28"/>
          </w:rPr>
          <w:t>705672012@qq.com</w:t>
        </w:r>
      </w:hyperlink>
      <w:r>
        <w:rPr>
          <w:rFonts w:ascii="宋体" w:eastAsia="宋体" w:hAnsi="宋体" w:hint="eastAsia"/>
          <w:sz w:val="28"/>
          <w:szCs w:val="28"/>
        </w:rPr>
        <w:t>（</w:t>
      </w:r>
      <w:r w:rsidRPr="005326E1">
        <w:rPr>
          <w:rFonts w:ascii="宋体" w:eastAsia="宋体" w:hAnsi="宋体"/>
          <w:sz w:val="28"/>
          <w:szCs w:val="28"/>
        </w:rPr>
        <w:t>中山大学</w:t>
      </w:r>
      <w:r>
        <w:rPr>
          <w:rFonts w:ascii="宋体" w:eastAsia="宋体" w:hAnsi="宋体" w:hint="eastAsia"/>
          <w:sz w:val="28"/>
          <w:szCs w:val="28"/>
        </w:rPr>
        <w:t>）</w:t>
      </w:r>
    </w:p>
    <w:p w:rsidR="00C71CEB" w:rsidRPr="00C71CEB" w:rsidRDefault="00C71CEB" w:rsidP="00C71CEB">
      <w:pPr>
        <w:rPr>
          <w:rFonts w:hint="eastAsia"/>
        </w:rPr>
      </w:pPr>
    </w:p>
    <w:sectPr w:rsidR="00C71CEB" w:rsidRPr="00C71CE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E3383"/>
    <w:multiLevelType w:val="multilevel"/>
    <w:tmpl w:val="109E3383"/>
    <w:lvl w:ilvl="0">
      <w:start w:val="3"/>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62653FE"/>
    <w:multiLevelType w:val="multilevel"/>
    <w:tmpl w:val="162653FE"/>
    <w:lvl w:ilvl="0">
      <w:start w:val="1"/>
      <w:numFmt w:val="japaneseCounting"/>
      <w:lvlText w:val="%1、"/>
      <w:lvlJc w:val="left"/>
      <w:pPr>
        <w:ind w:left="648" w:hanging="648"/>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6E1A3581"/>
    <w:multiLevelType w:val="multilevel"/>
    <w:tmpl w:val="6E1A3581"/>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6256C4"/>
    <w:rsid w:val="00002E50"/>
    <w:rsid w:val="00027F06"/>
    <w:rsid w:val="00047F17"/>
    <w:rsid w:val="000706F5"/>
    <w:rsid w:val="000C7455"/>
    <w:rsid w:val="000D4ECF"/>
    <w:rsid w:val="000E51F4"/>
    <w:rsid w:val="000F769A"/>
    <w:rsid w:val="00126357"/>
    <w:rsid w:val="0015541A"/>
    <w:rsid w:val="00155821"/>
    <w:rsid w:val="0017033F"/>
    <w:rsid w:val="00183BF7"/>
    <w:rsid w:val="001C7AA3"/>
    <w:rsid w:val="001D4467"/>
    <w:rsid w:val="00216162"/>
    <w:rsid w:val="00241CAD"/>
    <w:rsid w:val="00256254"/>
    <w:rsid w:val="002833C6"/>
    <w:rsid w:val="002923A7"/>
    <w:rsid w:val="002A188B"/>
    <w:rsid w:val="002A1F0F"/>
    <w:rsid w:val="002C219A"/>
    <w:rsid w:val="002C770D"/>
    <w:rsid w:val="002E4F94"/>
    <w:rsid w:val="002F1D82"/>
    <w:rsid w:val="002F41C4"/>
    <w:rsid w:val="0030544B"/>
    <w:rsid w:val="00317882"/>
    <w:rsid w:val="0032494A"/>
    <w:rsid w:val="00332E64"/>
    <w:rsid w:val="00337663"/>
    <w:rsid w:val="003527E6"/>
    <w:rsid w:val="003D1444"/>
    <w:rsid w:val="003D1D7C"/>
    <w:rsid w:val="003E6CB6"/>
    <w:rsid w:val="003F3597"/>
    <w:rsid w:val="00413D63"/>
    <w:rsid w:val="004276AA"/>
    <w:rsid w:val="0045458E"/>
    <w:rsid w:val="00467857"/>
    <w:rsid w:val="00477D43"/>
    <w:rsid w:val="00487BF3"/>
    <w:rsid w:val="004B67F7"/>
    <w:rsid w:val="004D3CE8"/>
    <w:rsid w:val="004F0292"/>
    <w:rsid w:val="004F3050"/>
    <w:rsid w:val="004F434F"/>
    <w:rsid w:val="004F797F"/>
    <w:rsid w:val="00516B9F"/>
    <w:rsid w:val="00553337"/>
    <w:rsid w:val="00564588"/>
    <w:rsid w:val="005931D0"/>
    <w:rsid w:val="00597F98"/>
    <w:rsid w:val="005A69FB"/>
    <w:rsid w:val="005B5E2E"/>
    <w:rsid w:val="005C0344"/>
    <w:rsid w:val="005C2039"/>
    <w:rsid w:val="005C4667"/>
    <w:rsid w:val="005D3611"/>
    <w:rsid w:val="00661F2B"/>
    <w:rsid w:val="0067074D"/>
    <w:rsid w:val="006743E6"/>
    <w:rsid w:val="0068033D"/>
    <w:rsid w:val="00695010"/>
    <w:rsid w:val="006A6B5D"/>
    <w:rsid w:val="006B1C59"/>
    <w:rsid w:val="006E2B19"/>
    <w:rsid w:val="006E5A3A"/>
    <w:rsid w:val="006F061F"/>
    <w:rsid w:val="00722158"/>
    <w:rsid w:val="00752946"/>
    <w:rsid w:val="007573B4"/>
    <w:rsid w:val="007837AB"/>
    <w:rsid w:val="007851A9"/>
    <w:rsid w:val="007A20C1"/>
    <w:rsid w:val="007A2384"/>
    <w:rsid w:val="007E4D12"/>
    <w:rsid w:val="007E7623"/>
    <w:rsid w:val="007F57CE"/>
    <w:rsid w:val="00816A6C"/>
    <w:rsid w:val="0083490E"/>
    <w:rsid w:val="00867EB2"/>
    <w:rsid w:val="008A70EF"/>
    <w:rsid w:val="008C19BF"/>
    <w:rsid w:val="008D3AEB"/>
    <w:rsid w:val="008D7CA0"/>
    <w:rsid w:val="008E7CC0"/>
    <w:rsid w:val="008F0D6E"/>
    <w:rsid w:val="008F15D4"/>
    <w:rsid w:val="00907070"/>
    <w:rsid w:val="00910B81"/>
    <w:rsid w:val="00924026"/>
    <w:rsid w:val="00926E78"/>
    <w:rsid w:val="00927E5E"/>
    <w:rsid w:val="00965814"/>
    <w:rsid w:val="0099477B"/>
    <w:rsid w:val="009A2E50"/>
    <w:rsid w:val="009D72F3"/>
    <w:rsid w:val="009F422E"/>
    <w:rsid w:val="009F42D4"/>
    <w:rsid w:val="00A16588"/>
    <w:rsid w:val="00A23D05"/>
    <w:rsid w:val="00A32B91"/>
    <w:rsid w:val="00A42616"/>
    <w:rsid w:val="00A668C9"/>
    <w:rsid w:val="00A70331"/>
    <w:rsid w:val="00A74B27"/>
    <w:rsid w:val="00A91683"/>
    <w:rsid w:val="00A92C1D"/>
    <w:rsid w:val="00AB0A34"/>
    <w:rsid w:val="00AE3AB0"/>
    <w:rsid w:val="00AE46A9"/>
    <w:rsid w:val="00B126C1"/>
    <w:rsid w:val="00B33EF9"/>
    <w:rsid w:val="00B5690D"/>
    <w:rsid w:val="00B70759"/>
    <w:rsid w:val="00B71617"/>
    <w:rsid w:val="00B929FC"/>
    <w:rsid w:val="00B9414B"/>
    <w:rsid w:val="00BA7C0D"/>
    <w:rsid w:val="00BE3AE2"/>
    <w:rsid w:val="00BF2223"/>
    <w:rsid w:val="00C13E99"/>
    <w:rsid w:val="00C24A38"/>
    <w:rsid w:val="00C256DA"/>
    <w:rsid w:val="00C45309"/>
    <w:rsid w:val="00C528D9"/>
    <w:rsid w:val="00C71CEB"/>
    <w:rsid w:val="00C77F6A"/>
    <w:rsid w:val="00CA0D4E"/>
    <w:rsid w:val="00CB1D94"/>
    <w:rsid w:val="00CC38F3"/>
    <w:rsid w:val="00CD05A9"/>
    <w:rsid w:val="00CF516E"/>
    <w:rsid w:val="00D015E3"/>
    <w:rsid w:val="00D17895"/>
    <w:rsid w:val="00D207BD"/>
    <w:rsid w:val="00D21209"/>
    <w:rsid w:val="00D33964"/>
    <w:rsid w:val="00D83502"/>
    <w:rsid w:val="00D93C1F"/>
    <w:rsid w:val="00D95E65"/>
    <w:rsid w:val="00DA2311"/>
    <w:rsid w:val="00DE6EDA"/>
    <w:rsid w:val="00DF2FF5"/>
    <w:rsid w:val="00E0117D"/>
    <w:rsid w:val="00E44145"/>
    <w:rsid w:val="00E4684A"/>
    <w:rsid w:val="00E56873"/>
    <w:rsid w:val="00E71DC8"/>
    <w:rsid w:val="00E724BD"/>
    <w:rsid w:val="00E740F4"/>
    <w:rsid w:val="00E82C7A"/>
    <w:rsid w:val="00E82E89"/>
    <w:rsid w:val="00E91573"/>
    <w:rsid w:val="00E919C1"/>
    <w:rsid w:val="00E920FB"/>
    <w:rsid w:val="00EC16F0"/>
    <w:rsid w:val="00EC2080"/>
    <w:rsid w:val="00EC3356"/>
    <w:rsid w:val="00EC4104"/>
    <w:rsid w:val="00EC73BC"/>
    <w:rsid w:val="00F30B0C"/>
    <w:rsid w:val="00F55D54"/>
    <w:rsid w:val="00F76444"/>
    <w:rsid w:val="00FA471A"/>
    <w:rsid w:val="00FB4B5F"/>
    <w:rsid w:val="00FD3C4C"/>
    <w:rsid w:val="00FD6B8A"/>
    <w:rsid w:val="00FF065B"/>
    <w:rsid w:val="025538CD"/>
    <w:rsid w:val="036820F6"/>
    <w:rsid w:val="039425DB"/>
    <w:rsid w:val="04834BE1"/>
    <w:rsid w:val="06810B21"/>
    <w:rsid w:val="068E0A03"/>
    <w:rsid w:val="079B2174"/>
    <w:rsid w:val="0A124EEA"/>
    <w:rsid w:val="0C6256C4"/>
    <w:rsid w:val="0D5815DA"/>
    <w:rsid w:val="0E984BAD"/>
    <w:rsid w:val="0FB067AF"/>
    <w:rsid w:val="0FEA7551"/>
    <w:rsid w:val="103016DD"/>
    <w:rsid w:val="11EE34D9"/>
    <w:rsid w:val="13AC1A1D"/>
    <w:rsid w:val="13E24C48"/>
    <w:rsid w:val="143B3B92"/>
    <w:rsid w:val="149D3440"/>
    <w:rsid w:val="18513705"/>
    <w:rsid w:val="1CEC7585"/>
    <w:rsid w:val="1E3540E2"/>
    <w:rsid w:val="1F7041F7"/>
    <w:rsid w:val="20C757B7"/>
    <w:rsid w:val="239762E6"/>
    <w:rsid w:val="244724FC"/>
    <w:rsid w:val="24BF275E"/>
    <w:rsid w:val="24EE1D56"/>
    <w:rsid w:val="24F817D5"/>
    <w:rsid w:val="25C378DA"/>
    <w:rsid w:val="25C55B1E"/>
    <w:rsid w:val="25E06BA4"/>
    <w:rsid w:val="2678196E"/>
    <w:rsid w:val="272768A3"/>
    <w:rsid w:val="2A5D6D2E"/>
    <w:rsid w:val="2B713790"/>
    <w:rsid w:val="2B922AD1"/>
    <w:rsid w:val="2F0E788B"/>
    <w:rsid w:val="2F107992"/>
    <w:rsid w:val="321F0050"/>
    <w:rsid w:val="324740CD"/>
    <w:rsid w:val="33B21779"/>
    <w:rsid w:val="34CF199D"/>
    <w:rsid w:val="35D00083"/>
    <w:rsid w:val="419A51C4"/>
    <w:rsid w:val="4359659A"/>
    <w:rsid w:val="43C20A89"/>
    <w:rsid w:val="44F05B0A"/>
    <w:rsid w:val="4670392E"/>
    <w:rsid w:val="46D85D50"/>
    <w:rsid w:val="4963492C"/>
    <w:rsid w:val="4A3535C4"/>
    <w:rsid w:val="4B95282D"/>
    <w:rsid w:val="4C272AA7"/>
    <w:rsid w:val="4C607767"/>
    <w:rsid w:val="4E273E62"/>
    <w:rsid w:val="4F2A249A"/>
    <w:rsid w:val="50497073"/>
    <w:rsid w:val="54002B50"/>
    <w:rsid w:val="566D79A8"/>
    <w:rsid w:val="571304BD"/>
    <w:rsid w:val="5765021F"/>
    <w:rsid w:val="576577D1"/>
    <w:rsid w:val="599D15A5"/>
    <w:rsid w:val="59F3520C"/>
    <w:rsid w:val="5A04696B"/>
    <w:rsid w:val="5BF95146"/>
    <w:rsid w:val="5CC921DE"/>
    <w:rsid w:val="5D7B1F22"/>
    <w:rsid w:val="60B117D7"/>
    <w:rsid w:val="6140150B"/>
    <w:rsid w:val="61A002AF"/>
    <w:rsid w:val="641B3410"/>
    <w:rsid w:val="644353FB"/>
    <w:rsid w:val="657E208B"/>
    <w:rsid w:val="65A4784B"/>
    <w:rsid w:val="68584028"/>
    <w:rsid w:val="695A32B6"/>
    <w:rsid w:val="698315F3"/>
    <w:rsid w:val="6B8865D9"/>
    <w:rsid w:val="6D4B13DA"/>
    <w:rsid w:val="6D812F76"/>
    <w:rsid w:val="70A66924"/>
    <w:rsid w:val="71F631AB"/>
    <w:rsid w:val="727A3E1E"/>
    <w:rsid w:val="75BA5FFD"/>
    <w:rsid w:val="766A45AB"/>
    <w:rsid w:val="7732396A"/>
    <w:rsid w:val="79E93494"/>
    <w:rsid w:val="7B7F4818"/>
    <w:rsid w:val="7F5C2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417690"/>
  <w15:docId w15:val="{7A71C3C3-E51E-4B26-82C3-4AD49510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Calibri Light" w:eastAsia="宋体" w:hAnsi="Calibri Light"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next w:val="a"/>
    <w:qFormat/>
    <w:pPr>
      <w:widowControl w:val="0"/>
      <w:ind w:firstLineChars="200" w:firstLine="880"/>
      <w:jc w:val="both"/>
    </w:pPr>
    <w:rPr>
      <w:rFonts w:ascii="仿宋_GB2312" w:eastAsia="仿宋_GB2312" w:hAnsi="仿宋_GB2312" w:cs="Arial"/>
      <w:bCs/>
      <w:sz w:val="32"/>
      <w:szCs w:val="22"/>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2"/>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qFormat/>
    <w:rPr>
      <w:color w:val="0563C1" w:themeColor="hyperlink"/>
      <w:u w:val="single"/>
    </w:rPr>
  </w:style>
  <w:style w:type="paragraph" w:customStyle="1" w:styleId="11">
    <w:name w:val="无间隔1"/>
    <w:uiPriority w:val="1"/>
    <w:qFormat/>
    <w:rPr>
      <w:rFonts w:ascii="Calibri" w:eastAsia="宋体" w:hAnsi="Calibri" w:cs="Times New Roman"/>
      <w:sz w:val="22"/>
      <w:szCs w:val="22"/>
    </w:rPr>
  </w:style>
  <w:style w:type="character" w:customStyle="1" w:styleId="a7">
    <w:name w:val="页眉 字符"/>
    <w:basedOn w:val="a1"/>
    <w:link w:val="a6"/>
    <w:qFormat/>
    <w:rPr>
      <w:kern w:val="2"/>
      <w:sz w:val="18"/>
      <w:szCs w:val="18"/>
    </w:rPr>
  </w:style>
  <w:style w:type="character" w:customStyle="1" w:styleId="a5">
    <w:name w:val="页脚 字符"/>
    <w:basedOn w:val="a1"/>
    <w:link w:val="a4"/>
    <w:qFormat/>
    <w:rPr>
      <w:kern w:val="2"/>
      <w:sz w:val="18"/>
      <w:szCs w:val="18"/>
    </w:rPr>
  </w:style>
  <w:style w:type="character" w:customStyle="1" w:styleId="10">
    <w:name w:val="标题 1 字符"/>
    <w:basedOn w:val="a1"/>
    <w:link w:val="1"/>
    <w:uiPriority w:val="9"/>
    <w:qFormat/>
    <w:rPr>
      <w:b/>
      <w:bCs/>
      <w:kern w:val="44"/>
      <w:sz w:val="44"/>
      <w:szCs w:val="44"/>
    </w:rPr>
  </w:style>
  <w:style w:type="character" w:customStyle="1" w:styleId="20">
    <w:name w:val="标题 2 字符"/>
    <w:basedOn w:val="a1"/>
    <w:link w:val="2"/>
    <w:uiPriority w:val="9"/>
    <w:qFormat/>
    <w:rPr>
      <w:rFonts w:ascii="Calibri Light" w:eastAsia="宋体" w:hAnsi="Calibri Light" w:cs="Times New Roman"/>
      <w:b/>
      <w:bCs/>
      <w:kern w:val="2"/>
      <w:sz w:val="32"/>
      <w:szCs w:val="32"/>
    </w:rPr>
  </w:style>
  <w:style w:type="paragraph" w:styleId="aa">
    <w:name w:val="List Paragraph"/>
    <w:basedOn w:val="a"/>
    <w:uiPriority w:val="34"/>
    <w:qFormat/>
    <w:pPr>
      <w:ind w:firstLineChars="200" w:firstLine="420"/>
    </w:pPr>
  </w:style>
  <w:style w:type="character" w:customStyle="1" w:styleId="12">
    <w:name w:val="未处理的提及1"/>
    <w:basedOn w:val="a1"/>
    <w:uiPriority w:val="99"/>
    <w:semiHidden/>
    <w:unhideWhenUsed/>
    <w:qFormat/>
    <w:rPr>
      <w:color w:val="605E5C"/>
      <w:shd w:val="clear" w:color="auto" w:fill="E1DFDD"/>
    </w:rPr>
  </w:style>
  <w:style w:type="paragraph" w:customStyle="1" w:styleId="p">
    <w:name w:val="p"/>
    <w:basedOn w:val="a"/>
    <w:qFormat/>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zhangmengjie_ok@uestc.edu.cn"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hxl@fzu.edu.c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705672012@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532</Words>
  <Characters>3039</Characters>
  <Application>Microsoft Office Word</Application>
  <DocSecurity>0</DocSecurity>
  <Lines>25</Lines>
  <Paragraphs>7</Paragraphs>
  <ScaleCrop>false</ScaleCrop>
  <Company>360</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smt</dc:creator>
  <cp:lastModifiedBy>吕雯雯</cp:lastModifiedBy>
  <cp:revision>10</cp:revision>
  <dcterms:created xsi:type="dcterms:W3CDTF">2021-04-15T03:49:00Z</dcterms:created>
  <dcterms:modified xsi:type="dcterms:W3CDTF">2021-04-16T06:41:00Z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BD1558A6EA2244EE9DBFD320EB6B3918</vt:lpwstr>
  </property>
</Properties>
</file>